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A19F" w14:textId="77777777" w:rsidR="00E57967" w:rsidRPr="00D541C5" w:rsidRDefault="00F03B63" w:rsidP="00D541C5">
      <w:pPr>
        <w:pStyle w:val="Heading1"/>
        <w:jc w:val="center"/>
        <w:rPr>
          <w:rFonts w:ascii="Maiandra GD" w:hAnsi="Maiandra GD"/>
          <w:color w:val="000000" w:themeColor="text1"/>
          <w:sz w:val="72"/>
          <w:szCs w:val="72"/>
        </w:rPr>
      </w:pPr>
      <w:r w:rsidRPr="00D541C5">
        <w:rPr>
          <w:rFonts w:ascii="Imprint MT Shadow" w:hAnsi="Imprint MT Shadow"/>
          <w:color w:val="000000" w:themeColor="text1"/>
          <w:sz w:val="72"/>
          <w:szCs w:val="72"/>
        </w:rPr>
        <w:t>COMMENCEMENT</w:t>
      </w:r>
      <w:r w:rsidRPr="00D541C5">
        <w:rPr>
          <w:rFonts w:ascii="Maiandra GD" w:hAnsi="Maiandra GD"/>
          <w:color w:val="000000" w:themeColor="text1"/>
          <w:sz w:val="72"/>
          <w:szCs w:val="72"/>
        </w:rPr>
        <w:t xml:space="preserve"> </w:t>
      </w:r>
      <w:r w:rsidR="00000560" w:rsidRPr="00D541C5">
        <w:rPr>
          <w:rFonts w:ascii="Imprint MT Shadow" w:hAnsi="Imprint MT Shadow"/>
          <w:color w:val="000000" w:themeColor="text1"/>
          <w:sz w:val="72"/>
          <w:szCs w:val="72"/>
        </w:rPr>
        <w:t>2019</w:t>
      </w:r>
    </w:p>
    <w:p w14:paraId="2B41A1A0" w14:textId="77777777" w:rsidR="00F03B63" w:rsidRPr="00C337F8" w:rsidRDefault="00F03B63" w:rsidP="00F03B63">
      <w:pPr>
        <w:jc w:val="center"/>
        <w:rPr>
          <w:rFonts w:ascii="Maiandra GD" w:hAnsi="Maiandra GD"/>
          <w:sz w:val="48"/>
          <w:szCs w:val="48"/>
        </w:rPr>
      </w:pPr>
    </w:p>
    <w:p w14:paraId="2B41A1A1" w14:textId="77777777" w:rsidR="00F03B63" w:rsidRPr="00C337F8" w:rsidRDefault="00F03B63" w:rsidP="00C337F8">
      <w:pPr>
        <w:widowControl w:val="0"/>
        <w:spacing w:line="240" w:lineRule="auto"/>
        <w:rPr>
          <w:sz w:val="20"/>
          <w:szCs w:val="20"/>
        </w:rPr>
      </w:pPr>
      <w:r w:rsidRPr="00C337F8">
        <w:rPr>
          <w:rFonts w:cs="Arial"/>
          <w:b/>
          <w:bCs/>
          <w:sz w:val="20"/>
          <w:szCs w:val="20"/>
        </w:rPr>
        <w:t>TO:</w:t>
      </w:r>
      <w:r w:rsidRPr="00C337F8">
        <w:rPr>
          <w:rFonts w:cs="Arial"/>
          <w:b/>
          <w:bCs/>
          <w:sz w:val="20"/>
          <w:szCs w:val="20"/>
        </w:rPr>
        <w:tab/>
      </w:r>
      <w:r w:rsidRPr="00C337F8">
        <w:rPr>
          <w:rFonts w:cs="Arial"/>
          <w:b/>
          <w:bCs/>
          <w:sz w:val="20"/>
          <w:szCs w:val="20"/>
        </w:rPr>
        <w:tab/>
      </w:r>
      <w:r w:rsidRPr="00C337F8">
        <w:rPr>
          <w:sz w:val="20"/>
          <w:szCs w:val="20"/>
        </w:rPr>
        <w:t>Faculty &amp; Administrators</w:t>
      </w:r>
    </w:p>
    <w:p w14:paraId="5C179D4F" w14:textId="77777777" w:rsidR="002270AE" w:rsidRDefault="00F03B63" w:rsidP="00C337F8">
      <w:pPr>
        <w:widowControl w:val="0"/>
        <w:spacing w:line="240" w:lineRule="auto"/>
        <w:rPr>
          <w:sz w:val="20"/>
          <w:szCs w:val="20"/>
        </w:rPr>
      </w:pPr>
      <w:r w:rsidRPr="00C337F8">
        <w:rPr>
          <w:b/>
          <w:bCs/>
          <w:sz w:val="20"/>
          <w:szCs w:val="20"/>
        </w:rPr>
        <w:t>FROM:</w:t>
      </w:r>
      <w:r w:rsidRPr="00C337F8">
        <w:rPr>
          <w:b/>
          <w:bCs/>
          <w:sz w:val="20"/>
          <w:szCs w:val="20"/>
        </w:rPr>
        <w:tab/>
      </w:r>
      <w:r w:rsidRPr="00C337F8">
        <w:rPr>
          <w:b/>
          <w:bCs/>
          <w:sz w:val="20"/>
          <w:szCs w:val="20"/>
        </w:rPr>
        <w:tab/>
      </w:r>
      <w:r w:rsidRPr="00C337F8">
        <w:rPr>
          <w:sz w:val="20"/>
          <w:szCs w:val="20"/>
        </w:rPr>
        <w:t>Lesley Frederick</w:t>
      </w:r>
      <w:r w:rsidR="00C337F8" w:rsidRPr="00C337F8">
        <w:rPr>
          <w:sz w:val="20"/>
          <w:szCs w:val="20"/>
        </w:rPr>
        <w:t xml:space="preserve">, </w:t>
      </w:r>
      <w:r w:rsidRPr="00C337F8">
        <w:rPr>
          <w:sz w:val="20"/>
          <w:szCs w:val="20"/>
        </w:rPr>
        <w:t>Vice President, Student Services </w:t>
      </w:r>
    </w:p>
    <w:p w14:paraId="7E4ACDB0" w14:textId="56F8B137" w:rsidR="002270AE" w:rsidRDefault="00F03B63" w:rsidP="00D541C5">
      <w:pPr>
        <w:widowControl w:val="0"/>
        <w:tabs>
          <w:tab w:val="left" w:pos="1440"/>
        </w:tabs>
        <w:spacing w:line="240" w:lineRule="auto"/>
        <w:rPr>
          <w:sz w:val="20"/>
          <w:szCs w:val="20"/>
        </w:rPr>
      </w:pPr>
      <w:r w:rsidRPr="00C337F8">
        <w:rPr>
          <w:b/>
          <w:bCs/>
          <w:sz w:val="20"/>
          <w:szCs w:val="20"/>
        </w:rPr>
        <w:t xml:space="preserve">DATE: </w:t>
      </w:r>
      <w:r w:rsidR="00D541C5">
        <w:rPr>
          <w:b/>
          <w:bCs/>
          <w:sz w:val="20"/>
          <w:szCs w:val="20"/>
        </w:rPr>
        <w:tab/>
      </w:r>
      <w:r w:rsidR="00000560">
        <w:rPr>
          <w:sz w:val="20"/>
          <w:szCs w:val="20"/>
        </w:rPr>
        <w:t>May 1</w:t>
      </w:r>
      <w:r w:rsidR="00F44CE1">
        <w:rPr>
          <w:sz w:val="20"/>
          <w:szCs w:val="20"/>
        </w:rPr>
        <w:t>4</w:t>
      </w:r>
      <w:r w:rsidR="00000560">
        <w:rPr>
          <w:sz w:val="20"/>
          <w:szCs w:val="20"/>
        </w:rPr>
        <w:t>, 2019</w:t>
      </w:r>
      <w:r w:rsidRPr="00C337F8">
        <w:rPr>
          <w:sz w:val="20"/>
          <w:szCs w:val="20"/>
        </w:rPr>
        <w:t> </w:t>
      </w:r>
    </w:p>
    <w:p w14:paraId="2B41A1A7" w14:textId="7BB59FA9" w:rsidR="00F03B63" w:rsidRPr="002270AE" w:rsidRDefault="00000560" w:rsidP="00D541C5">
      <w:pPr>
        <w:widowControl w:val="0"/>
        <w:tabs>
          <w:tab w:val="left" w:pos="1440"/>
        </w:tabs>
        <w:spacing w:line="240" w:lineRule="auto"/>
        <w:rPr>
          <w:sz w:val="20"/>
          <w:szCs w:val="20"/>
        </w:rPr>
      </w:pPr>
      <w:r>
        <w:rPr>
          <w:b/>
          <w:bCs/>
          <w:sz w:val="20"/>
          <w:szCs w:val="20"/>
        </w:rPr>
        <w:t>SUBJECT:</w:t>
      </w:r>
      <w:r w:rsidR="00D541C5">
        <w:rPr>
          <w:b/>
          <w:bCs/>
          <w:sz w:val="20"/>
          <w:szCs w:val="20"/>
        </w:rPr>
        <w:tab/>
      </w:r>
      <w:r>
        <w:rPr>
          <w:b/>
          <w:bCs/>
          <w:sz w:val="20"/>
          <w:szCs w:val="20"/>
        </w:rPr>
        <w:t>2019</w:t>
      </w:r>
      <w:r w:rsidR="00D541C5">
        <w:rPr>
          <w:b/>
          <w:bCs/>
          <w:sz w:val="20"/>
          <w:szCs w:val="20"/>
        </w:rPr>
        <w:t xml:space="preserve"> COMMENCEMENT ACTIVITIES</w:t>
      </w:r>
    </w:p>
    <w:p w14:paraId="2B41A1A8" w14:textId="77777777" w:rsidR="00F03B63" w:rsidRPr="00D541C5" w:rsidRDefault="00F03B63" w:rsidP="00C337F8">
      <w:pPr>
        <w:widowControl w:val="0"/>
        <w:spacing w:line="240" w:lineRule="auto"/>
        <w:rPr>
          <w:b/>
          <w:bCs/>
          <w:sz w:val="40"/>
          <w:szCs w:val="40"/>
        </w:rPr>
      </w:pPr>
      <w:r w:rsidRPr="00D541C5">
        <w:rPr>
          <w:b/>
          <w:bCs/>
          <w:sz w:val="40"/>
          <w:szCs w:val="40"/>
        </w:rPr>
        <w:t> </w:t>
      </w:r>
    </w:p>
    <w:p w14:paraId="2B41A1AA" w14:textId="5E2939EC" w:rsidR="00F03B63" w:rsidRPr="00000560" w:rsidRDefault="00000560" w:rsidP="00D857B6">
      <w:pPr>
        <w:widowControl w:val="0"/>
        <w:spacing w:line="240" w:lineRule="auto"/>
        <w:rPr>
          <w:b/>
          <w:bCs/>
          <w:sz w:val="20"/>
          <w:szCs w:val="20"/>
        </w:rPr>
      </w:pPr>
      <w:r>
        <w:rPr>
          <w:sz w:val="20"/>
          <w:szCs w:val="20"/>
        </w:rPr>
        <w:t>On Friday, May 17, 2019</w:t>
      </w:r>
      <w:r w:rsidR="006124DB">
        <w:rPr>
          <w:sz w:val="20"/>
          <w:szCs w:val="20"/>
        </w:rPr>
        <w:t xml:space="preserve">, </w:t>
      </w:r>
      <w:r w:rsidR="00F03B63" w:rsidRPr="00C337F8">
        <w:rPr>
          <w:sz w:val="20"/>
          <w:szCs w:val="20"/>
        </w:rPr>
        <w:t xml:space="preserve">the Commencement ceremony will be held at the Bank of Springfield Center, </w:t>
      </w:r>
    </w:p>
    <w:p w14:paraId="2B41A1AB" w14:textId="3EC5F4B4" w:rsidR="00F03B63" w:rsidRPr="00C337F8" w:rsidRDefault="00F03B63" w:rsidP="00D857B6">
      <w:pPr>
        <w:widowControl w:val="0"/>
        <w:spacing w:line="240" w:lineRule="auto"/>
        <w:rPr>
          <w:sz w:val="20"/>
          <w:szCs w:val="20"/>
        </w:rPr>
      </w:pPr>
      <w:r w:rsidRPr="00C337F8">
        <w:rPr>
          <w:sz w:val="20"/>
          <w:szCs w:val="20"/>
        </w:rPr>
        <w:t>1 Convention Center Plaza (Eighth Street between Adams and Washington Streets), Springfield, and will begin promptly at 7</w:t>
      </w:r>
      <w:r w:rsidR="00D541C5">
        <w:rPr>
          <w:sz w:val="20"/>
          <w:szCs w:val="20"/>
        </w:rPr>
        <w:t>:30 p.m. with the processional.</w:t>
      </w:r>
    </w:p>
    <w:p w14:paraId="2B41A1AC" w14:textId="0319696B" w:rsidR="00F03B63" w:rsidRPr="00C337F8" w:rsidRDefault="00F03B63" w:rsidP="00D857B6">
      <w:pPr>
        <w:widowControl w:val="0"/>
        <w:spacing w:line="240" w:lineRule="auto"/>
        <w:rPr>
          <w:sz w:val="20"/>
          <w:szCs w:val="20"/>
        </w:rPr>
      </w:pPr>
    </w:p>
    <w:p w14:paraId="2B41A1AD" w14:textId="63DC3B41" w:rsidR="00F03B63" w:rsidRPr="00C337F8" w:rsidRDefault="00F03B63" w:rsidP="00D857B6">
      <w:pPr>
        <w:widowControl w:val="0"/>
        <w:spacing w:line="240" w:lineRule="auto"/>
        <w:rPr>
          <w:sz w:val="20"/>
          <w:szCs w:val="20"/>
        </w:rPr>
      </w:pPr>
      <w:r w:rsidRPr="00C337F8">
        <w:rPr>
          <w:sz w:val="20"/>
          <w:szCs w:val="20"/>
        </w:rPr>
        <w:t xml:space="preserve">Please arrive </w:t>
      </w:r>
      <w:r w:rsidRPr="00EF1AD4">
        <w:rPr>
          <w:b/>
          <w:sz w:val="20"/>
          <w:szCs w:val="20"/>
          <w:u w:val="double"/>
        </w:rPr>
        <w:t xml:space="preserve">no later than </w:t>
      </w:r>
      <w:r w:rsidRPr="00EF1AD4">
        <w:rPr>
          <w:b/>
          <w:bCs/>
          <w:sz w:val="20"/>
          <w:szCs w:val="20"/>
          <w:u w:val="double"/>
        </w:rPr>
        <w:t>7 p.m</w:t>
      </w:r>
      <w:r w:rsidRPr="00000560">
        <w:rPr>
          <w:b/>
          <w:bCs/>
          <w:sz w:val="20"/>
          <w:szCs w:val="20"/>
          <w:u w:val="single"/>
        </w:rPr>
        <w:t>.</w:t>
      </w:r>
      <w:r w:rsidRPr="00C337F8">
        <w:rPr>
          <w:b/>
          <w:bCs/>
          <w:sz w:val="20"/>
          <w:szCs w:val="20"/>
        </w:rPr>
        <w:t xml:space="preserve"> </w:t>
      </w:r>
      <w:r w:rsidRPr="00C337F8">
        <w:rPr>
          <w:sz w:val="20"/>
          <w:szCs w:val="20"/>
        </w:rPr>
        <w:t>so that you can assemble in line.  There will be plenty of signs posted directing you to the line</w:t>
      </w:r>
      <w:r w:rsidR="006C2CAD">
        <w:rPr>
          <w:sz w:val="20"/>
          <w:szCs w:val="20"/>
        </w:rPr>
        <w:t>-</w:t>
      </w:r>
      <w:r w:rsidRPr="00C337F8">
        <w:rPr>
          <w:sz w:val="20"/>
          <w:szCs w:val="20"/>
        </w:rPr>
        <w:t xml:space="preserve">up area so please look for them and follow accordingly.  The line of march will be posted in </w:t>
      </w:r>
      <w:proofErr w:type="spellStart"/>
      <w:r w:rsidRPr="00C337F8">
        <w:rPr>
          <w:sz w:val="20"/>
          <w:szCs w:val="20"/>
        </w:rPr>
        <w:t>LincIn</w:t>
      </w:r>
      <w:proofErr w:type="spellEnd"/>
      <w:r w:rsidR="006C2CAD">
        <w:rPr>
          <w:sz w:val="20"/>
          <w:szCs w:val="20"/>
        </w:rPr>
        <w:t xml:space="preserve"> on </w:t>
      </w:r>
      <w:r w:rsidR="004F4747">
        <w:rPr>
          <w:sz w:val="20"/>
          <w:szCs w:val="20"/>
        </w:rPr>
        <w:t>May 15</w:t>
      </w:r>
      <w:r w:rsidR="004F4747" w:rsidRPr="004F4747">
        <w:rPr>
          <w:sz w:val="20"/>
          <w:szCs w:val="20"/>
          <w:vertAlign w:val="superscript"/>
        </w:rPr>
        <w:t>th</w:t>
      </w:r>
      <w:r w:rsidR="004F4747">
        <w:rPr>
          <w:sz w:val="20"/>
          <w:szCs w:val="20"/>
        </w:rPr>
        <w:t>,</w:t>
      </w:r>
      <w:r w:rsidRPr="00C337F8">
        <w:rPr>
          <w:sz w:val="20"/>
          <w:szCs w:val="20"/>
        </w:rPr>
        <w:t xml:space="preserve"> and will be posted at the line up area.</w:t>
      </w:r>
    </w:p>
    <w:p w14:paraId="2B41A1AE" w14:textId="557AB0AB" w:rsidR="00F03B63" w:rsidRPr="00C337F8" w:rsidRDefault="00F03B63" w:rsidP="00D857B6">
      <w:pPr>
        <w:widowControl w:val="0"/>
        <w:spacing w:line="240" w:lineRule="auto"/>
        <w:rPr>
          <w:sz w:val="20"/>
          <w:szCs w:val="20"/>
        </w:rPr>
      </w:pPr>
    </w:p>
    <w:p w14:paraId="2B41A1AF" w14:textId="256D246B" w:rsidR="00F03B63" w:rsidRPr="00C337F8" w:rsidRDefault="00F03B63" w:rsidP="00D857B6">
      <w:pPr>
        <w:widowControl w:val="0"/>
        <w:spacing w:line="240" w:lineRule="auto"/>
        <w:rPr>
          <w:i/>
          <w:iCs/>
          <w:sz w:val="20"/>
          <w:szCs w:val="20"/>
        </w:rPr>
      </w:pPr>
      <w:r w:rsidRPr="00C337F8">
        <w:rPr>
          <w:sz w:val="20"/>
          <w:szCs w:val="20"/>
        </w:rPr>
        <w:t xml:space="preserve">The seating in The Center will be similar to past years; the graduates will be seated in the center two sections flanked on both sides by rows of intermingled faculty and administrators.  </w:t>
      </w:r>
      <w:r w:rsidRPr="00C337F8">
        <w:rPr>
          <w:i/>
          <w:iCs/>
          <w:sz w:val="20"/>
          <w:szCs w:val="20"/>
        </w:rPr>
        <w:t>A diagram of the processional as well as the line of march,</w:t>
      </w:r>
      <w:r w:rsidR="00D541C5">
        <w:rPr>
          <w:i/>
          <w:iCs/>
          <w:sz w:val="20"/>
          <w:szCs w:val="20"/>
        </w:rPr>
        <w:t xml:space="preserve"> is attached to this memo.</w:t>
      </w:r>
    </w:p>
    <w:p w14:paraId="2B41A1B0" w14:textId="0F60A256" w:rsidR="00F03B63" w:rsidRPr="00C337F8" w:rsidRDefault="00F03B63" w:rsidP="00D857B6">
      <w:pPr>
        <w:widowControl w:val="0"/>
        <w:spacing w:line="240" w:lineRule="auto"/>
        <w:rPr>
          <w:i/>
          <w:iCs/>
          <w:sz w:val="20"/>
          <w:szCs w:val="20"/>
        </w:rPr>
      </w:pPr>
    </w:p>
    <w:p w14:paraId="2B41A1B1" w14:textId="77777777" w:rsidR="00F03B63" w:rsidRPr="00C337F8" w:rsidRDefault="00F03B63" w:rsidP="00D857B6">
      <w:pPr>
        <w:widowControl w:val="0"/>
        <w:spacing w:line="240" w:lineRule="auto"/>
        <w:rPr>
          <w:b/>
          <w:bCs/>
          <w:i/>
          <w:iCs/>
          <w:sz w:val="20"/>
          <w:szCs w:val="20"/>
        </w:rPr>
      </w:pPr>
      <w:r w:rsidRPr="00EF1AD4">
        <w:rPr>
          <w:b/>
          <w:bCs/>
          <w:sz w:val="20"/>
          <w:szCs w:val="20"/>
          <w:u w:val="double"/>
        </w:rPr>
        <w:t>Please note:</w:t>
      </w:r>
      <w:r w:rsidRPr="00C337F8">
        <w:rPr>
          <w:b/>
          <w:bCs/>
          <w:sz w:val="20"/>
          <w:szCs w:val="20"/>
        </w:rPr>
        <w:t xml:space="preserve"> Due to liability issues, there will </w:t>
      </w:r>
      <w:r w:rsidRPr="00C337F8">
        <w:rPr>
          <w:b/>
          <w:bCs/>
          <w:sz w:val="20"/>
          <w:szCs w:val="20"/>
          <w:u w:val="single"/>
        </w:rPr>
        <w:t>NOT</w:t>
      </w:r>
      <w:r w:rsidRPr="00C337F8">
        <w:rPr>
          <w:b/>
          <w:bCs/>
          <w:sz w:val="20"/>
          <w:szCs w:val="20"/>
        </w:rPr>
        <w:t xml:space="preserve"> be a place to check your personal belongings.  A coat rack will be available but </w:t>
      </w:r>
      <w:r w:rsidRPr="00C337F8">
        <w:rPr>
          <w:b/>
          <w:bCs/>
          <w:sz w:val="20"/>
          <w:szCs w:val="20"/>
          <w:u w:val="single"/>
        </w:rPr>
        <w:t xml:space="preserve">will not </w:t>
      </w:r>
      <w:r w:rsidRPr="00C337F8">
        <w:rPr>
          <w:b/>
          <w:bCs/>
          <w:sz w:val="20"/>
          <w:szCs w:val="20"/>
        </w:rPr>
        <w:t xml:space="preserve">be supervised.  </w:t>
      </w:r>
      <w:r w:rsidRPr="00C337F8">
        <w:rPr>
          <w:b/>
          <w:bCs/>
          <w:sz w:val="20"/>
          <w:szCs w:val="20"/>
          <w:u w:val="double"/>
        </w:rPr>
        <w:t>Please leave anything you do not wish to carry in your vehicle</w:t>
      </w:r>
      <w:r w:rsidRPr="00C337F8">
        <w:rPr>
          <w:b/>
          <w:bCs/>
          <w:sz w:val="20"/>
          <w:szCs w:val="20"/>
        </w:rPr>
        <w:t>.</w:t>
      </w:r>
    </w:p>
    <w:p w14:paraId="2B41A1B2" w14:textId="77777777" w:rsidR="00F03B63" w:rsidRPr="00C337F8" w:rsidRDefault="00F03B63" w:rsidP="00C337F8">
      <w:pPr>
        <w:widowControl w:val="0"/>
        <w:spacing w:line="240" w:lineRule="auto"/>
        <w:rPr>
          <w:iCs/>
          <w:sz w:val="20"/>
          <w:szCs w:val="20"/>
        </w:rPr>
      </w:pPr>
      <w:r w:rsidRPr="00C337F8">
        <w:rPr>
          <w:iCs/>
          <w:sz w:val="20"/>
          <w:szCs w:val="20"/>
        </w:rPr>
        <w:t> </w:t>
      </w:r>
    </w:p>
    <w:p w14:paraId="2B41A1B3" w14:textId="77777777" w:rsidR="00F03B63" w:rsidRPr="00D541C5" w:rsidRDefault="00F03B63" w:rsidP="00D541C5">
      <w:pPr>
        <w:pStyle w:val="Heading2"/>
        <w:rPr>
          <w:b/>
          <w:bCs/>
          <w:i/>
          <w:iCs/>
          <w:color w:val="000000" w:themeColor="text1"/>
          <w:sz w:val="20"/>
          <w:szCs w:val="20"/>
          <w:u w:val="single"/>
        </w:rPr>
      </w:pPr>
      <w:r w:rsidRPr="00D541C5">
        <w:rPr>
          <w:b/>
          <w:bCs/>
          <w:i/>
          <w:iCs/>
          <w:color w:val="000000" w:themeColor="text1"/>
          <w:sz w:val="20"/>
          <w:szCs w:val="20"/>
          <w:u w:val="single"/>
        </w:rPr>
        <w:t>Processional</w:t>
      </w:r>
    </w:p>
    <w:p w14:paraId="2B41A1B4" w14:textId="7E77A285" w:rsidR="00F03B63" w:rsidRPr="00C337F8" w:rsidRDefault="00F03B63" w:rsidP="00C337F8">
      <w:pPr>
        <w:widowControl w:val="0"/>
        <w:spacing w:line="240" w:lineRule="auto"/>
        <w:rPr>
          <w:b/>
          <w:bCs/>
          <w:i/>
          <w:iCs/>
          <w:sz w:val="20"/>
          <w:szCs w:val="20"/>
        </w:rPr>
      </w:pPr>
    </w:p>
    <w:p w14:paraId="2B41A1B5" w14:textId="534466E5" w:rsidR="00F03B63" w:rsidRPr="00C337F8" w:rsidRDefault="00F03B63" w:rsidP="00D541C5">
      <w:pPr>
        <w:widowControl w:val="0"/>
        <w:spacing w:line="240" w:lineRule="auto"/>
        <w:ind w:left="342"/>
        <w:rPr>
          <w:sz w:val="20"/>
          <w:szCs w:val="20"/>
        </w:rPr>
      </w:pPr>
      <w:r w:rsidRPr="00C337F8">
        <w:rPr>
          <w:b/>
          <w:bCs/>
          <w:sz w:val="20"/>
          <w:szCs w:val="20"/>
        </w:rPr>
        <w:t xml:space="preserve">FIRST:  </w:t>
      </w:r>
      <w:r w:rsidRPr="00C337F8">
        <w:rPr>
          <w:sz w:val="20"/>
          <w:szCs w:val="20"/>
        </w:rPr>
        <w:t>The Board of Trustees and platform members will proceed into The Center’s main hall; graduating students, faculty and administrators will remain at their designated locations until the platform members are at their seats.</w:t>
      </w:r>
      <w:r w:rsidR="00D541C5">
        <w:rPr>
          <w:sz w:val="20"/>
          <w:szCs w:val="20"/>
        </w:rPr>
        <w:t xml:space="preserve"> </w:t>
      </w:r>
    </w:p>
    <w:p w14:paraId="2B41A1B6" w14:textId="1574A993" w:rsidR="00F03B63" w:rsidRPr="00C337F8" w:rsidRDefault="00F03B63" w:rsidP="00C337F8">
      <w:pPr>
        <w:widowControl w:val="0"/>
        <w:spacing w:line="240" w:lineRule="auto"/>
        <w:ind w:left="342" w:hanging="342"/>
        <w:rPr>
          <w:sz w:val="20"/>
          <w:szCs w:val="20"/>
        </w:rPr>
      </w:pPr>
    </w:p>
    <w:p w14:paraId="2B41A1B7" w14:textId="77777777" w:rsidR="00F03B63" w:rsidRPr="00C337F8" w:rsidRDefault="00F03B63" w:rsidP="00C337F8">
      <w:pPr>
        <w:widowControl w:val="0"/>
        <w:spacing w:line="240" w:lineRule="auto"/>
        <w:ind w:left="342"/>
        <w:rPr>
          <w:b/>
          <w:bCs/>
          <w:sz w:val="20"/>
          <w:szCs w:val="20"/>
        </w:rPr>
      </w:pPr>
      <w:r w:rsidRPr="00C337F8">
        <w:rPr>
          <w:b/>
          <w:bCs/>
          <w:sz w:val="20"/>
          <w:szCs w:val="20"/>
        </w:rPr>
        <w:t xml:space="preserve">SECOND:  </w:t>
      </w:r>
      <w:r w:rsidRPr="00C337F8">
        <w:rPr>
          <w:sz w:val="20"/>
          <w:szCs w:val="20"/>
        </w:rPr>
        <w:t xml:space="preserve">When members of the platform party are at their seats, there will be a pause in the music followed by a fanfare, and then faculty and administrators will proceed to their row of seats on each side of the center graduates’ section, led by the two faculty marshals.  </w:t>
      </w:r>
      <w:r w:rsidRPr="00C337F8">
        <w:rPr>
          <w:b/>
          <w:bCs/>
          <w:sz w:val="20"/>
          <w:szCs w:val="20"/>
        </w:rPr>
        <w:t>A program will already be in your chairs—it will not be necessary to pick one up from the ushers.</w:t>
      </w:r>
    </w:p>
    <w:p w14:paraId="2B41A1B8" w14:textId="77777777" w:rsidR="00F03B63" w:rsidRPr="00C337F8" w:rsidRDefault="00F03B63" w:rsidP="00C337F8">
      <w:pPr>
        <w:widowControl w:val="0"/>
        <w:spacing w:line="240" w:lineRule="auto"/>
        <w:ind w:left="342"/>
        <w:rPr>
          <w:sz w:val="20"/>
          <w:szCs w:val="20"/>
        </w:rPr>
      </w:pPr>
      <w:r w:rsidRPr="00C337F8">
        <w:rPr>
          <w:sz w:val="20"/>
          <w:szCs w:val="20"/>
        </w:rPr>
        <w:t> </w:t>
      </w:r>
    </w:p>
    <w:p w14:paraId="2B41A1B9" w14:textId="77777777" w:rsidR="00F03B63" w:rsidRPr="00C337F8" w:rsidRDefault="00F03B63" w:rsidP="00C337F8">
      <w:pPr>
        <w:widowControl w:val="0"/>
        <w:spacing w:after="200" w:line="240" w:lineRule="auto"/>
        <w:ind w:left="342"/>
        <w:rPr>
          <w:sz w:val="20"/>
          <w:szCs w:val="20"/>
        </w:rPr>
      </w:pPr>
      <w:r w:rsidRPr="00C337F8">
        <w:rPr>
          <w:b/>
          <w:bCs/>
          <w:sz w:val="20"/>
          <w:szCs w:val="20"/>
        </w:rPr>
        <w:t xml:space="preserve">THIRD:  </w:t>
      </w:r>
      <w:r w:rsidRPr="00C337F8">
        <w:rPr>
          <w:sz w:val="20"/>
          <w:szCs w:val="20"/>
        </w:rPr>
        <w:t xml:space="preserve">There will be a pause in the music, followed by a fanfare, and the graduating students, led by the marshals, will proceed to their rows of seats.  </w:t>
      </w:r>
    </w:p>
    <w:p w14:paraId="2B41A1BA" w14:textId="77777777" w:rsidR="00F03B63" w:rsidRPr="00D541C5" w:rsidRDefault="00F03B63" w:rsidP="00D541C5">
      <w:pPr>
        <w:pStyle w:val="Heading2"/>
        <w:rPr>
          <w:b/>
          <w:bCs/>
          <w:i/>
          <w:iCs/>
          <w:color w:val="000000" w:themeColor="text1"/>
          <w:sz w:val="20"/>
          <w:szCs w:val="20"/>
          <w:u w:val="single"/>
        </w:rPr>
      </w:pPr>
      <w:r w:rsidRPr="00D541C5">
        <w:rPr>
          <w:b/>
          <w:bCs/>
          <w:i/>
          <w:iCs/>
          <w:color w:val="000000" w:themeColor="text1"/>
          <w:sz w:val="20"/>
          <w:szCs w:val="20"/>
          <w:u w:val="single"/>
        </w:rPr>
        <w:t>Recessional</w:t>
      </w:r>
    </w:p>
    <w:p w14:paraId="2B41A1BB" w14:textId="77777777" w:rsidR="00F03B63" w:rsidRPr="00C337F8" w:rsidRDefault="00F03B63" w:rsidP="00C337F8">
      <w:pPr>
        <w:widowControl w:val="0"/>
        <w:tabs>
          <w:tab w:val="left" w:pos="43"/>
          <w:tab w:val="left" w:pos="1440"/>
        </w:tabs>
        <w:spacing w:line="240" w:lineRule="auto"/>
        <w:rPr>
          <w:b/>
          <w:bCs/>
          <w:i/>
          <w:iCs/>
          <w:sz w:val="20"/>
          <w:szCs w:val="20"/>
        </w:rPr>
      </w:pPr>
      <w:r w:rsidRPr="00C337F8">
        <w:rPr>
          <w:b/>
          <w:bCs/>
          <w:i/>
          <w:iCs/>
          <w:sz w:val="20"/>
          <w:szCs w:val="20"/>
        </w:rPr>
        <w:t> </w:t>
      </w:r>
    </w:p>
    <w:p w14:paraId="18D7B55D" w14:textId="0ED2179B" w:rsidR="00A0314A" w:rsidRDefault="00F03B63" w:rsidP="004F4747">
      <w:pPr>
        <w:widowControl w:val="0"/>
        <w:tabs>
          <w:tab w:val="left" w:pos="43"/>
          <w:tab w:val="left" w:pos="1440"/>
        </w:tabs>
        <w:spacing w:line="240" w:lineRule="auto"/>
        <w:ind w:left="360"/>
        <w:rPr>
          <w:sz w:val="20"/>
          <w:szCs w:val="20"/>
        </w:rPr>
      </w:pPr>
      <w:r w:rsidRPr="00C337F8">
        <w:rPr>
          <w:sz w:val="20"/>
          <w:szCs w:val="20"/>
        </w:rPr>
        <w:t>The platform, followed by the faculty and administrators, will move up the inside two aisles and then back to the east end Robe Return area.  Again, the two faculty marshals will lead the faculty and administrators out.</w:t>
      </w:r>
    </w:p>
    <w:p w14:paraId="36C2FB31" w14:textId="712B54E0" w:rsidR="00A0314A" w:rsidRDefault="00A0314A" w:rsidP="00C337F8">
      <w:pPr>
        <w:widowControl w:val="0"/>
        <w:tabs>
          <w:tab w:val="left" w:pos="43"/>
          <w:tab w:val="left" w:pos="1440"/>
        </w:tabs>
        <w:spacing w:line="240" w:lineRule="auto"/>
        <w:ind w:left="360"/>
        <w:rPr>
          <w:sz w:val="20"/>
          <w:szCs w:val="20"/>
        </w:rPr>
      </w:pPr>
    </w:p>
    <w:p w14:paraId="2663F98E" w14:textId="38FB84DF" w:rsidR="00A0314A" w:rsidRPr="00D541C5" w:rsidRDefault="00A0314A" w:rsidP="00D541C5">
      <w:pPr>
        <w:pStyle w:val="Heading2"/>
        <w:jc w:val="center"/>
        <w:rPr>
          <w:b/>
          <w:color w:val="000000" w:themeColor="text1"/>
          <w:sz w:val="20"/>
          <w:szCs w:val="20"/>
        </w:rPr>
      </w:pPr>
      <w:r w:rsidRPr="00D541C5">
        <w:rPr>
          <w:b/>
          <w:color w:val="000000" w:themeColor="text1"/>
          <w:sz w:val="20"/>
          <w:szCs w:val="20"/>
        </w:rPr>
        <w:t>PLEASE TAKE NOTE</w:t>
      </w:r>
      <w:r w:rsidR="004F4747" w:rsidRPr="00D541C5">
        <w:rPr>
          <w:b/>
          <w:color w:val="000000" w:themeColor="text1"/>
          <w:sz w:val="20"/>
          <w:szCs w:val="20"/>
        </w:rPr>
        <w:t>!!</w:t>
      </w:r>
    </w:p>
    <w:p w14:paraId="74A73336" w14:textId="0E144441" w:rsidR="009C3829" w:rsidRPr="000C4321" w:rsidRDefault="009C3829" w:rsidP="009C3829">
      <w:pPr>
        <w:rPr>
          <w:sz w:val="20"/>
          <w:szCs w:val="20"/>
        </w:rPr>
      </w:pPr>
      <w:r w:rsidRPr="000C4321">
        <w:rPr>
          <w:sz w:val="20"/>
          <w:szCs w:val="20"/>
        </w:rPr>
        <w:t xml:space="preserve">The State Capitol Arts Fair </w:t>
      </w:r>
      <w:r w:rsidR="00DB6837">
        <w:rPr>
          <w:sz w:val="20"/>
          <w:szCs w:val="20"/>
        </w:rPr>
        <w:t>(</w:t>
      </w:r>
      <w:hyperlink r:id="rId5" w:tooltip="Springfield Capitol Art Fair" w:history="1">
        <w:r w:rsidR="00DB6837" w:rsidRPr="0070104C">
          <w:rPr>
            <w:rStyle w:val="Hyperlink"/>
            <w:sz w:val="20"/>
            <w:szCs w:val="20"/>
          </w:rPr>
          <w:t>https://www.springfieldoldcapitolartfair.org</w:t>
        </w:r>
      </w:hyperlink>
      <w:r w:rsidR="00DB6837">
        <w:rPr>
          <w:sz w:val="20"/>
          <w:szCs w:val="20"/>
        </w:rPr>
        <w:t xml:space="preserve">) </w:t>
      </w:r>
    </w:p>
    <w:p w14:paraId="4D6499B9" w14:textId="7F0A86AA" w:rsidR="009C3829" w:rsidRPr="000C4321" w:rsidRDefault="009C3829" w:rsidP="009C3829">
      <w:pPr>
        <w:rPr>
          <w:sz w:val="20"/>
          <w:szCs w:val="20"/>
        </w:rPr>
      </w:pPr>
      <w:r w:rsidRPr="000C4321">
        <w:rPr>
          <w:sz w:val="20"/>
          <w:szCs w:val="20"/>
        </w:rPr>
        <w:t xml:space="preserve">and the </w:t>
      </w:r>
      <w:r w:rsidR="00327857" w:rsidRPr="000C4321">
        <w:rPr>
          <w:sz w:val="20"/>
          <w:szCs w:val="20"/>
        </w:rPr>
        <w:t xml:space="preserve">Springfield </w:t>
      </w:r>
      <w:proofErr w:type="spellStart"/>
      <w:r w:rsidRPr="000C4321">
        <w:rPr>
          <w:sz w:val="20"/>
          <w:szCs w:val="20"/>
        </w:rPr>
        <w:t>Pride</w:t>
      </w:r>
      <w:r w:rsidR="00327857" w:rsidRPr="000C4321">
        <w:rPr>
          <w:sz w:val="20"/>
          <w:szCs w:val="20"/>
        </w:rPr>
        <w:t>F</w:t>
      </w:r>
      <w:r w:rsidR="00327BE6">
        <w:rPr>
          <w:sz w:val="20"/>
          <w:szCs w:val="20"/>
        </w:rPr>
        <w:t>e</w:t>
      </w:r>
      <w:r w:rsidR="00327857" w:rsidRPr="000C4321">
        <w:rPr>
          <w:sz w:val="20"/>
          <w:szCs w:val="20"/>
        </w:rPr>
        <w:t>st</w:t>
      </w:r>
      <w:proofErr w:type="spellEnd"/>
      <w:r w:rsidRPr="000C4321">
        <w:rPr>
          <w:sz w:val="20"/>
          <w:szCs w:val="20"/>
        </w:rPr>
        <w:t xml:space="preserve"> </w:t>
      </w:r>
      <w:r w:rsidR="00DB6837">
        <w:rPr>
          <w:sz w:val="20"/>
          <w:szCs w:val="20"/>
        </w:rPr>
        <w:t>(</w:t>
      </w:r>
      <w:hyperlink r:id="rId6" w:tooltip="Springfield Pride Fest" w:history="1">
        <w:r w:rsidR="00DB6837" w:rsidRPr="0070104C">
          <w:rPr>
            <w:rStyle w:val="Hyperlink"/>
            <w:sz w:val="20"/>
            <w:szCs w:val="20"/>
          </w:rPr>
          <w:t>http://www.springfieldpride.org/entertainment</w:t>
        </w:r>
      </w:hyperlink>
      <w:r w:rsidR="00DB6837">
        <w:rPr>
          <w:sz w:val="20"/>
          <w:szCs w:val="20"/>
        </w:rPr>
        <w:t xml:space="preserve">) </w:t>
      </w:r>
    </w:p>
    <w:p w14:paraId="751F8B16" w14:textId="2A22DB14" w:rsidR="007B1FA9" w:rsidRPr="000C4321" w:rsidRDefault="009C3829" w:rsidP="00207C54">
      <w:pPr>
        <w:pStyle w:val="PlainText"/>
        <w:rPr>
          <w:sz w:val="20"/>
          <w:szCs w:val="20"/>
        </w:rPr>
      </w:pPr>
      <w:r w:rsidRPr="000C4321">
        <w:rPr>
          <w:sz w:val="20"/>
          <w:szCs w:val="20"/>
        </w:rPr>
        <w:t>will be setting up Friday afternoon for the Arts Fair and PrideFest that will take place on Saturday</w:t>
      </w:r>
      <w:r w:rsidR="00DB6837">
        <w:rPr>
          <w:sz w:val="20"/>
          <w:szCs w:val="20"/>
        </w:rPr>
        <w:t xml:space="preserve"> and Sunday</w:t>
      </w:r>
      <w:r w:rsidRPr="000C4321">
        <w:rPr>
          <w:sz w:val="20"/>
          <w:szCs w:val="20"/>
        </w:rPr>
        <w:t>, May 18 and 19.</w:t>
      </w:r>
    </w:p>
    <w:p w14:paraId="507A0599" w14:textId="77777777" w:rsidR="007B1FA9" w:rsidRPr="000C4321" w:rsidRDefault="007B1FA9" w:rsidP="00207C54">
      <w:pPr>
        <w:pStyle w:val="PlainText"/>
        <w:rPr>
          <w:sz w:val="20"/>
          <w:szCs w:val="20"/>
        </w:rPr>
      </w:pPr>
    </w:p>
    <w:p w14:paraId="01E7AD6C" w14:textId="77777777" w:rsidR="005B0ACE" w:rsidRPr="000C4321" w:rsidRDefault="00207C54" w:rsidP="005B0ACE">
      <w:pPr>
        <w:pStyle w:val="PlainText"/>
        <w:rPr>
          <w:sz w:val="20"/>
          <w:szCs w:val="20"/>
        </w:rPr>
      </w:pPr>
      <w:r w:rsidRPr="000C4321">
        <w:rPr>
          <w:sz w:val="20"/>
          <w:szCs w:val="20"/>
          <w:highlight w:val="yellow"/>
        </w:rPr>
        <w:t>The City will be closing Washington Street, between 4th and 6th streets at noon on Friday, May 17th and they will close 5th Street, between Jefferson and Adams at 2pm that day.</w:t>
      </w:r>
      <w:r w:rsidRPr="000C4321">
        <w:rPr>
          <w:sz w:val="20"/>
          <w:szCs w:val="20"/>
        </w:rPr>
        <w:t xml:space="preserve"> </w:t>
      </w:r>
    </w:p>
    <w:p w14:paraId="5884C14D" w14:textId="77777777" w:rsidR="005B0ACE" w:rsidRPr="000C4321" w:rsidRDefault="005B0ACE" w:rsidP="005B0ACE">
      <w:pPr>
        <w:pStyle w:val="PlainText"/>
        <w:rPr>
          <w:sz w:val="20"/>
          <w:szCs w:val="20"/>
        </w:rPr>
      </w:pPr>
    </w:p>
    <w:p w14:paraId="276A38D5" w14:textId="6BE421D2" w:rsidR="009C3829" w:rsidRPr="000C4321" w:rsidRDefault="009C3829" w:rsidP="005B0ACE">
      <w:pPr>
        <w:pStyle w:val="PlainText"/>
        <w:rPr>
          <w:sz w:val="20"/>
          <w:szCs w:val="20"/>
        </w:rPr>
      </w:pPr>
      <w:r w:rsidRPr="000C4321">
        <w:rPr>
          <w:b/>
          <w:sz w:val="20"/>
          <w:szCs w:val="20"/>
        </w:rPr>
        <w:t xml:space="preserve">This should not present a problem with driving or parking, </w:t>
      </w:r>
      <w:r w:rsidR="005421EB">
        <w:rPr>
          <w:b/>
          <w:sz w:val="20"/>
          <w:szCs w:val="20"/>
        </w:rPr>
        <w:t>but it is recommended that you leave</w:t>
      </w:r>
      <w:r w:rsidRPr="000C4321">
        <w:rPr>
          <w:b/>
          <w:sz w:val="20"/>
          <w:szCs w:val="20"/>
        </w:rPr>
        <w:t xml:space="preserve"> earlier than you normally would to alleviate any possibility of issues with traffic.</w:t>
      </w:r>
      <w:r w:rsidRPr="000C4321">
        <w:rPr>
          <w:sz w:val="20"/>
          <w:szCs w:val="20"/>
        </w:rPr>
        <w:t xml:space="preserve">  The best way to get to the BOSC would be to stay clear of the area around the Old State Capitol by using E. Monroe St. or E. Lawrence Avenue to 9</w:t>
      </w:r>
      <w:r w:rsidRPr="000C4321">
        <w:rPr>
          <w:sz w:val="20"/>
          <w:szCs w:val="20"/>
          <w:vertAlign w:val="superscript"/>
        </w:rPr>
        <w:t>th</w:t>
      </w:r>
      <w:r w:rsidRPr="000C4321">
        <w:rPr>
          <w:sz w:val="20"/>
          <w:szCs w:val="20"/>
        </w:rPr>
        <w:t xml:space="preserve"> Street.</w:t>
      </w:r>
    </w:p>
    <w:p w14:paraId="2B41A1C9" w14:textId="77777777" w:rsidR="00000560" w:rsidRDefault="00000560" w:rsidP="00C337F8">
      <w:pPr>
        <w:widowControl w:val="0"/>
        <w:tabs>
          <w:tab w:val="left" w:pos="43"/>
          <w:tab w:val="left" w:pos="1440"/>
        </w:tabs>
        <w:spacing w:line="240" w:lineRule="auto"/>
        <w:ind w:left="43"/>
        <w:rPr>
          <w:b/>
          <w:sz w:val="20"/>
          <w:szCs w:val="20"/>
        </w:rPr>
      </w:pPr>
    </w:p>
    <w:p w14:paraId="2B41A1CA" w14:textId="77777777" w:rsidR="00F03B63" w:rsidRPr="00D541C5" w:rsidRDefault="00F03B63" w:rsidP="00D541C5">
      <w:pPr>
        <w:pStyle w:val="Heading2"/>
        <w:rPr>
          <w:b/>
          <w:color w:val="000000" w:themeColor="text1"/>
          <w:sz w:val="20"/>
          <w:szCs w:val="20"/>
        </w:rPr>
      </w:pPr>
      <w:r w:rsidRPr="00D541C5">
        <w:rPr>
          <w:b/>
          <w:color w:val="000000" w:themeColor="text1"/>
          <w:sz w:val="20"/>
          <w:szCs w:val="20"/>
        </w:rPr>
        <w:lastRenderedPageBreak/>
        <w:t>PARKING</w:t>
      </w:r>
    </w:p>
    <w:p w14:paraId="2B41A1CB" w14:textId="77777777" w:rsidR="00F03B63" w:rsidRPr="00C337F8" w:rsidRDefault="00F03B63" w:rsidP="00C337F8">
      <w:pPr>
        <w:widowControl w:val="0"/>
        <w:tabs>
          <w:tab w:val="left" w:pos="43"/>
          <w:tab w:val="left" w:pos="1440"/>
        </w:tabs>
        <w:spacing w:line="240" w:lineRule="auto"/>
        <w:ind w:left="43"/>
        <w:rPr>
          <w:b/>
          <w:sz w:val="20"/>
          <w:szCs w:val="20"/>
        </w:rPr>
      </w:pPr>
    </w:p>
    <w:p w14:paraId="2B41A1CC" w14:textId="77777777" w:rsidR="00F03B63" w:rsidRDefault="00F03B63" w:rsidP="00C337F8">
      <w:pPr>
        <w:widowControl w:val="0"/>
        <w:spacing w:line="240" w:lineRule="auto"/>
        <w:ind w:left="708" w:hanging="708"/>
        <w:jc w:val="both"/>
        <w:rPr>
          <w:rFonts w:cs="Arial"/>
          <w:sz w:val="20"/>
          <w:szCs w:val="20"/>
        </w:rPr>
      </w:pPr>
      <w:r w:rsidRPr="00C337F8">
        <w:rPr>
          <w:rFonts w:cs="Arial"/>
          <w:sz w:val="20"/>
          <w:szCs w:val="20"/>
        </w:rPr>
        <w:t xml:space="preserve">Parking </w:t>
      </w:r>
      <w:r w:rsidR="008705E7">
        <w:rPr>
          <w:rFonts w:cs="Arial"/>
          <w:sz w:val="20"/>
          <w:szCs w:val="20"/>
        </w:rPr>
        <w:t>is available at several locations near the Bank of Springfield Center</w:t>
      </w:r>
    </w:p>
    <w:p w14:paraId="2B41A1CD" w14:textId="77777777" w:rsidR="00C337F8" w:rsidRPr="00C337F8" w:rsidRDefault="00C337F8" w:rsidP="00D857B6">
      <w:pPr>
        <w:widowControl w:val="0"/>
        <w:spacing w:line="240" w:lineRule="auto"/>
        <w:jc w:val="both"/>
        <w:rPr>
          <w:rFonts w:cs="Arial"/>
          <w:sz w:val="20"/>
          <w:szCs w:val="20"/>
        </w:rPr>
      </w:pPr>
    </w:p>
    <w:p w14:paraId="2B41A1CE" w14:textId="57C7C5FC" w:rsidR="00F03B63" w:rsidRPr="00C337F8" w:rsidRDefault="001D478B" w:rsidP="00C337F8">
      <w:pPr>
        <w:widowControl w:val="0"/>
        <w:spacing w:line="240" w:lineRule="auto"/>
        <w:ind w:left="708" w:hanging="708"/>
        <w:jc w:val="both"/>
        <w:rPr>
          <w:rFonts w:cs="Arial"/>
          <w:sz w:val="20"/>
          <w:szCs w:val="20"/>
        </w:rPr>
      </w:pPr>
      <w:r>
        <w:rPr>
          <w:rFonts w:cs="Arial"/>
          <w:noProof/>
          <w:sz w:val="20"/>
          <w:szCs w:val="20"/>
        </w:rPr>
        <w:drawing>
          <wp:inline distT="0" distB="0" distL="0" distR="0" wp14:anchorId="260327B8" wp14:editId="28980765">
            <wp:extent cx="6858000" cy="5411470"/>
            <wp:effectExtent l="0" t="0" r="0" b="0"/>
            <wp:docPr id="2" name="Picture 2" title="Parking at 842 E Carpenter St. Garage, St. John's Employee Parking, 300-398 N. 6th St. Garage, Springfield Amtrak Station, 101-199 S. 4th St. Garage, BOS Center-Plaza Parking Garage, 701-799 E. Monroe St. Garage, Municial Parking Garage, Monthly Parking at 3rd and 6th, 701-801 E. Capitol Ave. Garage, 6th and 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4CBD1.tmp"/>
                    <pic:cNvPicPr/>
                  </pic:nvPicPr>
                  <pic:blipFill>
                    <a:blip r:embed="rId7">
                      <a:extLst>
                        <a:ext uri="{28A0092B-C50C-407E-A947-70E740481C1C}">
                          <a14:useLocalDpi xmlns:a14="http://schemas.microsoft.com/office/drawing/2010/main" val="0"/>
                        </a:ext>
                      </a:extLst>
                    </a:blip>
                    <a:stretch>
                      <a:fillRect/>
                    </a:stretch>
                  </pic:blipFill>
                  <pic:spPr>
                    <a:xfrm>
                      <a:off x="0" y="0"/>
                      <a:ext cx="6858000" cy="5411470"/>
                    </a:xfrm>
                    <a:prstGeom prst="rect">
                      <a:avLst/>
                    </a:prstGeom>
                  </pic:spPr>
                </pic:pic>
              </a:graphicData>
            </a:graphic>
          </wp:inline>
        </w:drawing>
      </w:r>
      <w:r w:rsidR="00F03B63" w:rsidRPr="00C337F8">
        <w:rPr>
          <w:rFonts w:cs="Arial"/>
          <w:sz w:val="20"/>
          <w:szCs w:val="20"/>
        </w:rPr>
        <w:t> </w:t>
      </w:r>
    </w:p>
    <w:p w14:paraId="2B41A1D2" w14:textId="77777777" w:rsidR="00C337F8" w:rsidRDefault="00C337F8" w:rsidP="00C337F8">
      <w:pPr>
        <w:widowControl w:val="0"/>
        <w:spacing w:line="240" w:lineRule="auto"/>
        <w:rPr>
          <w:rFonts w:cs="Arial"/>
          <w:sz w:val="20"/>
          <w:szCs w:val="20"/>
        </w:rPr>
      </w:pPr>
    </w:p>
    <w:p w14:paraId="2B41A1D3" w14:textId="77777777" w:rsidR="00C337F8" w:rsidRDefault="00C337F8" w:rsidP="00C337F8">
      <w:pPr>
        <w:widowControl w:val="0"/>
        <w:spacing w:line="240" w:lineRule="auto"/>
        <w:rPr>
          <w:rFonts w:cs="Arial"/>
          <w:sz w:val="20"/>
          <w:szCs w:val="20"/>
        </w:rPr>
        <w:sectPr w:rsidR="00C337F8" w:rsidSect="00C337F8">
          <w:pgSz w:w="12240" w:h="15840"/>
          <w:pgMar w:top="720" w:right="720" w:bottom="720" w:left="720" w:header="720" w:footer="720" w:gutter="0"/>
          <w:cols w:space="720"/>
          <w:docGrid w:linePitch="360"/>
        </w:sectPr>
      </w:pPr>
    </w:p>
    <w:p w14:paraId="2B41A1D4" w14:textId="77777777" w:rsidR="00F03B63" w:rsidRPr="00C337F8" w:rsidRDefault="00F03B63" w:rsidP="00C337F8">
      <w:pPr>
        <w:widowControl w:val="0"/>
        <w:spacing w:line="240" w:lineRule="auto"/>
        <w:rPr>
          <w:rFonts w:cs="Arial"/>
          <w:sz w:val="20"/>
          <w:szCs w:val="20"/>
        </w:rPr>
      </w:pPr>
      <w:r w:rsidRPr="00C337F8">
        <w:rPr>
          <w:rFonts w:cs="Arial"/>
          <w:sz w:val="20"/>
          <w:szCs w:val="20"/>
        </w:rPr>
        <w:t>BOS Center – Plaza Parking Garage</w:t>
      </w:r>
    </w:p>
    <w:p w14:paraId="2B41A1D5" w14:textId="77777777" w:rsidR="00F03B63" w:rsidRPr="00C337F8" w:rsidRDefault="00F03B63" w:rsidP="00C337F8">
      <w:pPr>
        <w:widowControl w:val="0"/>
        <w:spacing w:line="240" w:lineRule="auto"/>
        <w:rPr>
          <w:rFonts w:cs="Arial"/>
          <w:sz w:val="20"/>
          <w:szCs w:val="20"/>
        </w:rPr>
      </w:pPr>
      <w:r w:rsidRPr="00C337F8">
        <w:rPr>
          <w:rFonts w:cs="Arial"/>
          <w:sz w:val="20"/>
          <w:szCs w:val="20"/>
        </w:rPr>
        <w:t>767 E Washington St, Springfield, IL 62701</w:t>
      </w:r>
    </w:p>
    <w:p w14:paraId="2B41A1D6" w14:textId="77777777" w:rsidR="00F03B63" w:rsidRPr="00C337F8" w:rsidRDefault="00F03B63" w:rsidP="00C337F8">
      <w:pPr>
        <w:widowControl w:val="0"/>
        <w:spacing w:line="240" w:lineRule="auto"/>
        <w:rPr>
          <w:rFonts w:cs="Arial"/>
          <w:sz w:val="20"/>
          <w:szCs w:val="20"/>
        </w:rPr>
      </w:pPr>
      <w:r w:rsidRPr="00C337F8">
        <w:rPr>
          <w:rFonts w:cs="Arial"/>
          <w:sz w:val="20"/>
          <w:szCs w:val="20"/>
        </w:rPr>
        <w:t>217-788-8800</w:t>
      </w:r>
    </w:p>
    <w:p w14:paraId="2B41A1D7" w14:textId="77777777" w:rsidR="00F03B63" w:rsidRPr="00C337F8" w:rsidRDefault="00F03B63" w:rsidP="00C337F8">
      <w:pPr>
        <w:spacing w:line="240" w:lineRule="auto"/>
        <w:rPr>
          <w:rFonts w:cs="Arial"/>
          <w:sz w:val="20"/>
          <w:szCs w:val="20"/>
        </w:rPr>
      </w:pPr>
      <w:r w:rsidRPr="00C337F8">
        <w:rPr>
          <w:rFonts w:cs="Arial"/>
          <w:sz w:val="20"/>
          <w:szCs w:val="20"/>
        </w:rPr>
        <w:t> </w:t>
      </w:r>
    </w:p>
    <w:p w14:paraId="2B41A1D8" w14:textId="77777777" w:rsidR="00F03B63" w:rsidRPr="00C337F8" w:rsidRDefault="00F03B63" w:rsidP="00C337F8">
      <w:pPr>
        <w:widowControl w:val="0"/>
        <w:spacing w:line="240" w:lineRule="auto"/>
        <w:rPr>
          <w:rFonts w:cs="Arial"/>
          <w:sz w:val="20"/>
          <w:szCs w:val="20"/>
        </w:rPr>
      </w:pPr>
      <w:r w:rsidRPr="00C337F8">
        <w:rPr>
          <w:rFonts w:cs="Arial"/>
          <w:sz w:val="20"/>
          <w:szCs w:val="20"/>
        </w:rPr>
        <w:t>Plaza Parking Garage</w:t>
      </w:r>
    </w:p>
    <w:p w14:paraId="2B41A1D9" w14:textId="77777777" w:rsidR="00F03B63" w:rsidRPr="00C337F8" w:rsidRDefault="00F03B63" w:rsidP="00C337F8">
      <w:pPr>
        <w:widowControl w:val="0"/>
        <w:spacing w:line="240" w:lineRule="auto"/>
        <w:rPr>
          <w:rFonts w:cs="Arial"/>
          <w:sz w:val="20"/>
          <w:szCs w:val="20"/>
        </w:rPr>
      </w:pPr>
      <w:r w:rsidRPr="00C337F8">
        <w:rPr>
          <w:rFonts w:cs="Arial"/>
          <w:sz w:val="20"/>
          <w:szCs w:val="20"/>
        </w:rPr>
        <w:t>1 Convention Center Plaza</w:t>
      </w:r>
    </w:p>
    <w:p w14:paraId="2B41A1DA" w14:textId="77777777" w:rsidR="00F03B63" w:rsidRPr="00C337F8" w:rsidRDefault="00F03B63" w:rsidP="00C337F8">
      <w:pPr>
        <w:widowControl w:val="0"/>
        <w:spacing w:line="240" w:lineRule="auto"/>
        <w:rPr>
          <w:rFonts w:cs="Arial"/>
          <w:sz w:val="20"/>
          <w:szCs w:val="20"/>
        </w:rPr>
      </w:pPr>
      <w:r w:rsidRPr="00C337F8">
        <w:rPr>
          <w:rFonts w:cs="Arial"/>
          <w:sz w:val="20"/>
          <w:szCs w:val="20"/>
        </w:rPr>
        <w:t>217-788-8800</w:t>
      </w:r>
    </w:p>
    <w:p w14:paraId="2B41A1DB" w14:textId="77777777" w:rsidR="00F03B63" w:rsidRPr="00C337F8" w:rsidRDefault="00F03B63" w:rsidP="00F03B63">
      <w:pPr>
        <w:rPr>
          <w:rFonts w:cs="Arial"/>
          <w:sz w:val="20"/>
          <w:szCs w:val="20"/>
        </w:rPr>
      </w:pPr>
      <w:r w:rsidRPr="00C337F8">
        <w:rPr>
          <w:rFonts w:cs="Arial"/>
          <w:sz w:val="20"/>
          <w:szCs w:val="20"/>
        </w:rPr>
        <w:t> </w:t>
      </w:r>
    </w:p>
    <w:p w14:paraId="2B41A1DC" w14:textId="77777777" w:rsidR="00F03B63" w:rsidRPr="00C337F8" w:rsidRDefault="00F03B63" w:rsidP="00F03B63">
      <w:pPr>
        <w:widowControl w:val="0"/>
        <w:rPr>
          <w:rFonts w:cs="Arial"/>
          <w:sz w:val="20"/>
          <w:szCs w:val="20"/>
        </w:rPr>
      </w:pPr>
      <w:r w:rsidRPr="00C337F8">
        <w:rPr>
          <w:rFonts w:cs="Arial"/>
          <w:sz w:val="20"/>
          <w:szCs w:val="20"/>
        </w:rPr>
        <w:t>Municipal Parking Garage</w:t>
      </w:r>
    </w:p>
    <w:p w14:paraId="32F41412" w14:textId="77777777" w:rsidR="000A678F" w:rsidRDefault="000A678F" w:rsidP="00F03B63">
      <w:pPr>
        <w:widowControl w:val="0"/>
        <w:rPr>
          <w:rFonts w:cs="Arial"/>
          <w:sz w:val="20"/>
          <w:szCs w:val="20"/>
        </w:rPr>
      </w:pPr>
      <w:r>
        <w:rPr>
          <w:rFonts w:cs="Arial"/>
          <w:sz w:val="20"/>
          <w:szCs w:val="20"/>
        </w:rPr>
        <w:t>310 E. Washington St.</w:t>
      </w:r>
    </w:p>
    <w:p w14:paraId="2B41A1DD" w14:textId="2912026F" w:rsidR="00F03B63" w:rsidRPr="00C337F8" w:rsidRDefault="00F03B63" w:rsidP="00F03B63">
      <w:pPr>
        <w:widowControl w:val="0"/>
        <w:rPr>
          <w:rFonts w:cs="Arial"/>
          <w:sz w:val="20"/>
          <w:szCs w:val="20"/>
        </w:rPr>
      </w:pPr>
      <w:r w:rsidRPr="00C337F8">
        <w:rPr>
          <w:rFonts w:cs="Arial"/>
          <w:sz w:val="20"/>
          <w:szCs w:val="20"/>
        </w:rPr>
        <w:t xml:space="preserve"> Springfield, IL 62701</w:t>
      </w:r>
    </w:p>
    <w:p w14:paraId="2B41A1DE" w14:textId="5D0984AB" w:rsidR="00F03B63" w:rsidRPr="00C337F8" w:rsidRDefault="00F03B63" w:rsidP="00F03B63">
      <w:pPr>
        <w:widowControl w:val="0"/>
        <w:rPr>
          <w:rFonts w:cs="Arial"/>
          <w:sz w:val="20"/>
          <w:szCs w:val="20"/>
        </w:rPr>
      </w:pPr>
      <w:r w:rsidRPr="00C337F8">
        <w:rPr>
          <w:rFonts w:cs="Arial"/>
          <w:sz w:val="20"/>
          <w:szCs w:val="20"/>
        </w:rPr>
        <w:t>217-</w:t>
      </w:r>
      <w:r w:rsidR="003D7DDF">
        <w:rPr>
          <w:rFonts w:cs="Arial"/>
          <w:sz w:val="20"/>
          <w:szCs w:val="20"/>
        </w:rPr>
        <w:t>789-2038</w:t>
      </w:r>
    </w:p>
    <w:p w14:paraId="3CCF0AE2" w14:textId="301B2BC9" w:rsidR="003D7DDF" w:rsidRDefault="00F03B63" w:rsidP="00E953FD">
      <w:pPr>
        <w:rPr>
          <w:rFonts w:cs="Arial"/>
          <w:sz w:val="20"/>
          <w:szCs w:val="20"/>
        </w:rPr>
      </w:pPr>
      <w:r w:rsidRPr="00C337F8">
        <w:rPr>
          <w:rFonts w:cs="Arial"/>
          <w:sz w:val="20"/>
          <w:szCs w:val="20"/>
        </w:rPr>
        <w:t> </w:t>
      </w:r>
    </w:p>
    <w:p w14:paraId="2B41A1E0" w14:textId="51336C50" w:rsidR="00F03B63" w:rsidRPr="00C337F8" w:rsidRDefault="00F03B63" w:rsidP="00F03B63">
      <w:pPr>
        <w:widowControl w:val="0"/>
        <w:rPr>
          <w:rFonts w:cs="Arial"/>
          <w:sz w:val="20"/>
          <w:szCs w:val="20"/>
        </w:rPr>
      </w:pPr>
      <w:r w:rsidRPr="00C337F8">
        <w:rPr>
          <w:rFonts w:cs="Arial"/>
          <w:sz w:val="20"/>
          <w:szCs w:val="20"/>
        </w:rPr>
        <w:t>Underground Parking Garage, Old State Capitol</w:t>
      </w:r>
    </w:p>
    <w:p w14:paraId="2B41A1E1" w14:textId="77777777" w:rsidR="00F03B63" w:rsidRPr="00C337F8" w:rsidRDefault="00F03B63" w:rsidP="00F03B63">
      <w:pPr>
        <w:widowControl w:val="0"/>
        <w:rPr>
          <w:rFonts w:cs="Arial"/>
          <w:sz w:val="20"/>
          <w:szCs w:val="20"/>
        </w:rPr>
      </w:pPr>
      <w:r w:rsidRPr="00C337F8">
        <w:rPr>
          <w:rFonts w:cs="Arial"/>
          <w:sz w:val="20"/>
          <w:szCs w:val="20"/>
        </w:rPr>
        <w:t>S. 6</w:t>
      </w:r>
      <w:r w:rsidRPr="00C337F8">
        <w:rPr>
          <w:rFonts w:cs="Arial"/>
          <w:sz w:val="20"/>
          <w:szCs w:val="20"/>
          <w:vertAlign w:val="superscript"/>
        </w:rPr>
        <w:t>th</w:t>
      </w:r>
      <w:r w:rsidRPr="00C337F8">
        <w:rPr>
          <w:rFonts w:cs="Arial"/>
          <w:sz w:val="20"/>
          <w:szCs w:val="20"/>
        </w:rPr>
        <w:t xml:space="preserve"> Street, Springfield, Il 62701</w:t>
      </w:r>
    </w:p>
    <w:p w14:paraId="5AB28C27" w14:textId="77777777" w:rsidR="00F25C20" w:rsidRDefault="00F25C20" w:rsidP="00F03B63">
      <w:pPr>
        <w:widowControl w:val="0"/>
        <w:rPr>
          <w:rFonts w:cs="Arial"/>
          <w:sz w:val="20"/>
          <w:szCs w:val="20"/>
        </w:rPr>
      </w:pPr>
    </w:p>
    <w:p w14:paraId="2B41A1E7" w14:textId="7C18B3B1" w:rsidR="00F03B63" w:rsidRPr="00C337F8" w:rsidRDefault="00F03B63" w:rsidP="00F03B63">
      <w:pPr>
        <w:widowControl w:val="0"/>
        <w:rPr>
          <w:rFonts w:cs="Arial"/>
          <w:sz w:val="20"/>
          <w:szCs w:val="20"/>
        </w:rPr>
      </w:pPr>
      <w:r w:rsidRPr="00C337F8">
        <w:rPr>
          <w:rFonts w:cs="Arial"/>
          <w:sz w:val="20"/>
          <w:szCs w:val="20"/>
        </w:rPr>
        <w:t>701-801 E. Capitol Avenue Garage</w:t>
      </w:r>
    </w:p>
    <w:p w14:paraId="2B41A1E8" w14:textId="77777777" w:rsidR="00F03B63" w:rsidRPr="00C337F8" w:rsidRDefault="00F03B63" w:rsidP="00F03B63">
      <w:pPr>
        <w:widowControl w:val="0"/>
        <w:rPr>
          <w:rFonts w:cs="Arial"/>
          <w:sz w:val="20"/>
          <w:szCs w:val="20"/>
        </w:rPr>
      </w:pPr>
      <w:r w:rsidRPr="00C337F8">
        <w:rPr>
          <w:rFonts w:cs="Arial"/>
          <w:sz w:val="20"/>
          <w:szCs w:val="20"/>
        </w:rPr>
        <w:t>701-801 E. Capitol Avenue, Springfield, IL 62757</w:t>
      </w:r>
    </w:p>
    <w:p w14:paraId="2B41A1E9" w14:textId="77777777" w:rsidR="00C337F8" w:rsidRDefault="00C337F8" w:rsidP="00D857B6">
      <w:pPr>
        <w:rPr>
          <w:rFonts w:cs="Arial"/>
          <w:sz w:val="20"/>
          <w:szCs w:val="20"/>
        </w:rPr>
      </w:pPr>
    </w:p>
    <w:p w14:paraId="2B41A1EA" w14:textId="77777777" w:rsidR="00F03B63" w:rsidRPr="00C337F8" w:rsidRDefault="00F03B63" w:rsidP="00F03B63">
      <w:pPr>
        <w:widowControl w:val="0"/>
        <w:rPr>
          <w:rFonts w:cs="Arial"/>
          <w:sz w:val="20"/>
          <w:szCs w:val="20"/>
        </w:rPr>
      </w:pPr>
      <w:r w:rsidRPr="00C337F8">
        <w:rPr>
          <w:rFonts w:cs="Arial"/>
          <w:sz w:val="20"/>
          <w:szCs w:val="20"/>
        </w:rPr>
        <w:t>6</w:t>
      </w:r>
      <w:r w:rsidRPr="00C337F8">
        <w:rPr>
          <w:rFonts w:cs="Arial"/>
          <w:sz w:val="20"/>
          <w:szCs w:val="20"/>
          <w:vertAlign w:val="superscript"/>
        </w:rPr>
        <w:t>th</w:t>
      </w:r>
      <w:r w:rsidRPr="00C337F8">
        <w:rPr>
          <w:rFonts w:cs="Arial"/>
          <w:sz w:val="20"/>
          <w:szCs w:val="20"/>
        </w:rPr>
        <w:t xml:space="preserve"> &amp; Capitol</w:t>
      </w:r>
    </w:p>
    <w:p w14:paraId="2B41A1EB" w14:textId="77777777" w:rsidR="00F03B63" w:rsidRPr="00C337F8" w:rsidRDefault="00F03B63" w:rsidP="00F03B63">
      <w:pPr>
        <w:widowControl w:val="0"/>
        <w:rPr>
          <w:rFonts w:cs="Arial"/>
          <w:sz w:val="20"/>
          <w:szCs w:val="20"/>
        </w:rPr>
      </w:pPr>
      <w:r w:rsidRPr="00C337F8">
        <w:rPr>
          <w:rFonts w:cs="Arial"/>
          <w:sz w:val="20"/>
          <w:szCs w:val="20"/>
        </w:rPr>
        <w:t>420 S 6</w:t>
      </w:r>
      <w:r w:rsidRPr="00C337F8">
        <w:rPr>
          <w:rFonts w:cs="Arial"/>
          <w:sz w:val="20"/>
          <w:szCs w:val="20"/>
          <w:vertAlign w:val="superscript"/>
        </w:rPr>
        <w:t>th</w:t>
      </w:r>
      <w:r w:rsidRPr="00C337F8">
        <w:rPr>
          <w:rFonts w:cs="Arial"/>
          <w:sz w:val="20"/>
          <w:szCs w:val="20"/>
        </w:rPr>
        <w:t xml:space="preserve"> Street, Springfield, IL 62701</w:t>
      </w:r>
    </w:p>
    <w:p w14:paraId="2B41A1EC" w14:textId="77777777" w:rsidR="00F03B63" w:rsidRPr="00C337F8" w:rsidRDefault="00F03B63" w:rsidP="00F03B63">
      <w:pPr>
        <w:rPr>
          <w:rFonts w:cs="Arial"/>
          <w:sz w:val="20"/>
          <w:szCs w:val="20"/>
        </w:rPr>
      </w:pPr>
      <w:r w:rsidRPr="00C337F8">
        <w:rPr>
          <w:rFonts w:cs="Arial"/>
          <w:sz w:val="20"/>
          <w:szCs w:val="20"/>
        </w:rPr>
        <w:t> </w:t>
      </w:r>
    </w:p>
    <w:p w14:paraId="2B41A1ED" w14:textId="77777777" w:rsidR="00F03B63" w:rsidRPr="00C337F8" w:rsidRDefault="00F03B63" w:rsidP="00F03B63">
      <w:pPr>
        <w:widowControl w:val="0"/>
        <w:rPr>
          <w:rFonts w:cs="Arial"/>
          <w:sz w:val="20"/>
          <w:szCs w:val="20"/>
        </w:rPr>
      </w:pPr>
      <w:r w:rsidRPr="00C337F8">
        <w:rPr>
          <w:rFonts w:cs="Arial"/>
          <w:sz w:val="20"/>
          <w:szCs w:val="20"/>
        </w:rPr>
        <w:t>Abraham Lincoln Museum Parking</w:t>
      </w:r>
    </w:p>
    <w:p w14:paraId="2B41A1EE" w14:textId="77777777" w:rsidR="00F03B63" w:rsidRPr="00C337F8" w:rsidRDefault="00F03B63" w:rsidP="00F03B63">
      <w:pPr>
        <w:widowControl w:val="0"/>
        <w:rPr>
          <w:rFonts w:cs="Arial"/>
          <w:sz w:val="20"/>
          <w:szCs w:val="20"/>
        </w:rPr>
      </w:pPr>
      <w:r w:rsidRPr="00C337F8">
        <w:rPr>
          <w:rFonts w:cs="Arial"/>
          <w:sz w:val="20"/>
          <w:szCs w:val="20"/>
        </w:rPr>
        <w:t>500 E. Madison Street</w:t>
      </w:r>
    </w:p>
    <w:p w14:paraId="2B41A1EF" w14:textId="77777777" w:rsidR="00F03B63" w:rsidRDefault="00F03B63" w:rsidP="00F03B63">
      <w:pPr>
        <w:rPr>
          <w:rFonts w:cs="Arial"/>
          <w:sz w:val="20"/>
          <w:szCs w:val="20"/>
        </w:rPr>
      </w:pPr>
      <w:r w:rsidRPr="00C337F8">
        <w:rPr>
          <w:rFonts w:cs="Arial"/>
          <w:sz w:val="20"/>
          <w:szCs w:val="20"/>
        </w:rPr>
        <w:t>Springfield, IL 62701</w:t>
      </w:r>
    </w:p>
    <w:p w14:paraId="2B41A1F0" w14:textId="77777777" w:rsidR="00D857B6" w:rsidRDefault="00D857B6" w:rsidP="00F03B63">
      <w:pPr>
        <w:rPr>
          <w:rFonts w:cs="Arial"/>
          <w:sz w:val="20"/>
          <w:szCs w:val="20"/>
        </w:rPr>
      </w:pPr>
    </w:p>
    <w:p w14:paraId="2B41A1F1" w14:textId="2292D626" w:rsidR="00D857B6" w:rsidRDefault="00D857B6" w:rsidP="00D857B6">
      <w:pPr>
        <w:widowControl w:val="0"/>
        <w:spacing w:line="240" w:lineRule="auto"/>
        <w:rPr>
          <w:rStyle w:val="Hyperlink"/>
        </w:rPr>
      </w:pPr>
      <w:r>
        <w:rPr>
          <w:rFonts w:cs="Arial"/>
          <w:sz w:val="20"/>
          <w:szCs w:val="20"/>
        </w:rPr>
        <w:t xml:space="preserve">For a complete listing see  </w:t>
      </w:r>
      <w:hyperlink r:id="rId8" w:tooltip="List of downtown Springfield parking" w:history="1">
        <w:r>
          <w:rPr>
            <w:rStyle w:val="Hyperlink"/>
          </w:rPr>
          <w:t>https://www.downtownspringfield.org/get-around</w:t>
        </w:r>
      </w:hyperlink>
    </w:p>
    <w:p w14:paraId="72A3419A" w14:textId="77777777" w:rsidR="00F25C20" w:rsidRDefault="00F25C20" w:rsidP="00D857B6">
      <w:pPr>
        <w:widowControl w:val="0"/>
        <w:spacing w:line="240" w:lineRule="auto"/>
        <w:rPr>
          <w:rStyle w:val="Hyperlink"/>
          <w:sz w:val="72"/>
          <w:szCs w:val="72"/>
        </w:rPr>
        <w:sectPr w:rsidR="00F25C20" w:rsidSect="00F25C20">
          <w:type w:val="continuous"/>
          <w:pgSz w:w="12240" w:h="15840"/>
          <w:pgMar w:top="720" w:right="720" w:bottom="720" w:left="720" w:header="720" w:footer="720" w:gutter="0"/>
          <w:cols w:num="2" w:space="720"/>
          <w:docGrid w:linePitch="360"/>
        </w:sectPr>
      </w:pPr>
    </w:p>
    <w:p w14:paraId="762E3F3A" w14:textId="0E371813" w:rsidR="00F25C20" w:rsidRPr="00F25C20" w:rsidRDefault="00F25C20" w:rsidP="00D857B6">
      <w:pPr>
        <w:widowControl w:val="0"/>
        <w:spacing w:line="240" w:lineRule="auto"/>
        <w:rPr>
          <w:rStyle w:val="Hyperlink"/>
        </w:rPr>
      </w:pPr>
    </w:p>
    <w:p w14:paraId="0FD14B02" w14:textId="091FEB6E" w:rsidR="00F25C20" w:rsidRDefault="00F25C20">
      <w:r>
        <w:br w:type="page"/>
      </w:r>
    </w:p>
    <w:p w14:paraId="289797A8" w14:textId="00AFF493" w:rsidR="00F25C20" w:rsidRDefault="00F25C20" w:rsidP="00D857B6">
      <w:pPr>
        <w:widowControl w:val="0"/>
        <w:spacing w:line="240" w:lineRule="auto"/>
      </w:pPr>
    </w:p>
    <w:p w14:paraId="2B41A1F2" w14:textId="09536498" w:rsidR="00D857B6" w:rsidRPr="00C337F8" w:rsidRDefault="00F25C20" w:rsidP="00F03B63">
      <w:pPr>
        <w:rPr>
          <w:rFonts w:cs="Arial"/>
          <w:sz w:val="20"/>
          <w:szCs w:val="20"/>
        </w:rPr>
      </w:pPr>
      <w:bookmarkStart w:id="0" w:name="_GoBack"/>
      <w:r>
        <w:rPr>
          <w:noProof/>
        </w:rPr>
        <w:drawing>
          <wp:inline distT="0" distB="0" distL="0" distR="0" wp14:anchorId="5F46C002" wp14:editId="522DC077">
            <wp:extent cx="6848475" cy="8881238"/>
            <wp:effectExtent l="0" t="0" r="0" b="0"/>
            <wp:docPr id="1" name="Picture 1" title="LLCC Faculty &amp; Administrative Processional &amp; Recessional. May 17, 2019 Commencement 2019 at Bank of Springfield Center. Stage is on east side (9th Street). A photographer will be located just off the stage on the southwest side. Robe return and band are on stage left. 14 rows (10 chairs each) of graduates will be seated in the two center section with a 6-foot aisle in the middle. Faculty &amp; Administrators will be seat on the outside sections in 12 rows (10 chairs each). Two special seating sections will be located to the west of the graduates, to the west of that are back risers, and side risers will be available on the south (Adams Street) and north (Washington Street) sides. Ramps are located to the outside of each of the side risers. A name card table is located in the northwest corner. Processional will head in from the northwest. The recessional will head out on the south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389" t="14651" r="29306"/>
                    <a:stretch/>
                  </pic:blipFill>
                  <pic:spPr bwMode="auto">
                    <a:xfrm>
                      <a:off x="0" y="0"/>
                      <a:ext cx="6858010" cy="8893603"/>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D857B6" w:rsidRPr="00C337F8" w:rsidSect="00F25C2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63"/>
    <w:rsid w:val="00000560"/>
    <w:rsid w:val="000A678F"/>
    <w:rsid w:val="000C4321"/>
    <w:rsid w:val="001D478B"/>
    <w:rsid w:val="00207C54"/>
    <w:rsid w:val="002270AE"/>
    <w:rsid w:val="00327857"/>
    <w:rsid w:val="00327BE6"/>
    <w:rsid w:val="003D7DDF"/>
    <w:rsid w:val="004F4747"/>
    <w:rsid w:val="005421EB"/>
    <w:rsid w:val="005B0ACE"/>
    <w:rsid w:val="006124DB"/>
    <w:rsid w:val="006C2CAD"/>
    <w:rsid w:val="007B1FA9"/>
    <w:rsid w:val="00830CA5"/>
    <w:rsid w:val="008705E7"/>
    <w:rsid w:val="00933100"/>
    <w:rsid w:val="00997B71"/>
    <w:rsid w:val="009C3829"/>
    <w:rsid w:val="00A0314A"/>
    <w:rsid w:val="00C337F8"/>
    <w:rsid w:val="00D541C5"/>
    <w:rsid w:val="00D857B6"/>
    <w:rsid w:val="00DB6837"/>
    <w:rsid w:val="00E57967"/>
    <w:rsid w:val="00E953FD"/>
    <w:rsid w:val="00EF1AD4"/>
    <w:rsid w:val="00F03B63"/>
    <w:rsid w:val="00F04E16"/>
    <w:rsid w:val="00F25C20"/>
    <w:rsid w:val="00F44CE1"/>
    <w:rsid w:val="00F6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A19F"/>
  <w15:chartTrackingRefBased/>
  <w15:docId w15:val="{3DA254C0-ABCF-4019-B826-37D69B48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4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5E7"/>
    <w:rPr>
      <w:color w:val="0000FF"/>
      <w:u w:val="single"/>
    </w:rPr>
  </w:style>
  <w:style w:type="character" w:styleId="FollowedHyperlink">
    <w:name w:val="FollowedHyperlink"/>
    <w:basedOn w:val="DefaultParagraphFont"/>
    <w:uiPriority w:val="99"/>
    <w:semiHidden/>
    <w:unhideWhenUsed/>
    <w:rsid w:val="00E953FD"/>
    <w:rPr>
      <w:color w:val="954F72" w:themeColor="followedHyperlink"/>
      <w:u w:val="single"/>
    </w:rPr>
  </w:style>
  <w:style w:type="paragraph" w:styleId="PlainText">
    <w:name w:val="Plain Text"/>
    <w:basedOn w:val="Normal"/>
    <w:link w:val="PlainTextChar"/>
    <w:uiPriority w:val="99"/>
    <w:unhideWhenUsed/>
    <w:rsid w:val="00207C54"/>
    <w:pPr>
      <w:spacing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rsid w:val="00207C54"/>
    <w:rPr>
      <w:rFonts w:ascii="Calibri" w:eastAsia="Times New Roman" w:hAnsi="Calibri" w:cs="Calibri"/>
      <w:szCs w:val="21"/>
    </w:rPr>
  </w:style>
  <w:style w:type="character" w:customStyle="1" w:styleId="Heading1Char">
    <w:name w:val="Heading 1 Char"/>
    <w:basedOn w:val="DefaultParagraphFont"/>
    <w:link w:val="Heading1"/>
    <w:uiPriority w:val="9"/>
    <w:rsid w:val="00D541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41C5"/>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semiHidden/>
    <w:unhideWhenUsed/>
    <w:rsid w:val="00DB68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025">
      <w:bodyDiv w:val="1"/>
      <w:marLeft w:val="0"/>
      <w:marRight w:val="0"/>
      <w:marTop w:val="0"/>
      <w:marBottom w:val="0"/>
      <w:divBdr>
        <w:top w:val="none" w:sz="0" w:space="0" w:color="auto"/>
        <w:left w:val="none" w:sz="0" w:space="0" w:color="auto"/>
        <w:bottom w:val="none" w:sz="0" w:space="0" w:color="auto"/>
        <w:right w:val="none" w:sz="0" w:space="0" w:color="auto"/>
      </w:divBdr>
    </w:div>
    <w:div w:id="1297569713">
      <w:bodyDiv w:val="1"/>
      <w:marLeft w:val="0"/>
      <w:marRight w:val="0"/>
      <w:marTop w:val="0"/>
      <w:marBottom w:val="0"/>
      <w:divBdr>
        <w:top w:val="none" w:sz="0" w:space="0" w:color="auto"/>
        <w:left w:val="none" w:sz="0" w:space="0" w:color="auto"/>
        <w:bottom w:val="none" w:sz="0" w:space="0" w:color="auto"/>
        <w:right w:val="none" w:sz="0" w:space="0" w:color="auto"/>
      </w:divBdr>
    </w:div>
    <w:div w:id="15960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townspringfield.org/get-around/"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ringfieldpride.org/entertainment" TargetMode="External"/><Relationship Id="rId11" Type="http://schemas.openxmlformats.org/officeDocument/2006/relationships/theme" Target="theme/theme1.xml"/><Relationship Id="rId5" Type="http://schemas.openxmlformats.org/officeDocument/2006/relationships/hyperlink" Target="https://www.springfieldoldcapitolartfair.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1FD2-DD30-418D-8661-96650E92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Gailyn A</dc:creator>
  <cp:keywords/>
  <dc:description/>
  <cp:lastModifiedBy>Kruse, Kyla E</cp:lastModifiedBy>
  <cp:revision>3</cp:revision>
  <cp:lastPrinted>2019-04-23T21:39:00Z</cp:lastPrinted>
  <dcterms:created xsi:type="dcterms:W3CDTF">2019-05-07T13:37:00Z</dcterms:created>
  <dcterms:modified xsi:type="dcterms:W3CDTF">2019-05-07T14:12:00Z</dcterms:modified>
</cp:coreProperties>
</file>