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ECAC5" w14:textId="67A89B1E" w:rsidR="006D0044" w:rsidRPr="00FD6726" w:rsidRDefault="006D0044" w:rsidP="00FD6726">
      <w:pPr>
        <w:pStyle w:val="Heading1"/>
        <w:rPr>
          <w:b/>
          <w:color w:val="000000" w:themeColor="text1"/>
          <w:sz w:val="30"/>
          <w:szCs w:val="30"/>
        </w:rPr>
      </w:pPr>
      <w:r w:rsidRPr="00FD6726">
        <w:rPr>
          <w:b/>
          <w:color w:val="000000" w:themeColor="text1"/>
          <w:sz w:val="30"/>
          <w:szCs w:val="30"/>
        </w:rPr>
        <w:t>Spring 2019</w:t>
      </w:r>
      <w:r w:rsidR="00B54C3C" w:rsidRPr="00FD6726">
        <w:rPr>
          <w:b/>
          <w:color w:val="000000" w:themeColor="text1"/>
          <w:sz w:val="30"/>
          <w:szCs w:val="30"/>
        </w:rPr>
        <w:t xml:space="preserve"> Staff and Faculty</w:t>
      </w:r>
      <w:r w:rsidRPr="00FD6726">
        <w:rPr>
          <w:b/>
          <w:color w:val="000000" w:themeColor="text1"/>
          <w:sz w:val="30"/>
          <w:szCs w:val="30"/>
        </w:rPr>
        <w:t xml:space="preserve"> Professional Development</w:t>
      </w:r>
      <w:r w:rsidR="00B12B0C" w:rsidRPr="00FD6726">
        <w:rPr>
          <w:b/>
          <w:color w:val="000000" w:themeColor="text1"/>
          <w:sz w:val="30"/>
          <w:szCs w:val="30"/>
        </w:rPr>
        <w:t xml:space="preserve"> – Morning Program</w:t>
      </w:r>
    </w:p>
    <w:p w14:paraId="79B5DEED" w14:textId="77777777" w:rsidR="006D0044" w:rsidRDefault="006D0044" w:rsidP="00A10B12">
      <w:pPr>
        <w:spacing w:after="0" w:line="240" w:lineRule="auto"/>
        <w:rPr>
          <w:rFonts w:cstheme="minorHAnsi"/>
          <w:b/>
        </w:rPr>
      </w:pPr>
    </w:p>
    <w:p w14:paraId="51361193" w14:textId="77777777" w:rsidR="00A10B12" w:rsidRPr="0000757F" w:rsidRDefault="00A10B12" w:rsidP="0000757F">
      <w:pPr>
        <w:pStyle w:val="Heading2"/>
        <w:rPr>
          <w:b/>
          <w:color w:val="000000" w:themeColor="text1"/>
        </w:rPr>
      </w:pPr>
      <w:r w:rsidRPr="0000757F">
        <w:rPr>
          <w:b/>
          <w:color w:val="000000" w:themeColor="text1"/>
        </w:rPr>
        <w:t>Poverty Simulation</w:t>
      </w:r>
      <w:r w:rsidR="00824B9E" w:rsidRPr="0000757F">
        <w:rPr>
          <w:b/>
          <w:color w:val="000000" w:themeColor="text1"/>
        </w:rPr>
        <w:t xml:space="preserve"> Experience</w:t>
      </w:r>
    </w:p>
    <w:p w14:paraId="224D0866" w14:textId="560B72AB" w:rsidR="00A10B12" w:rsidRPr="00A10B12" w:rsidRDefault="0000757F" w:rsidP="00A10B12">
      <w:pPr>
        <w:spacing w:after="0" w:line="240" w:lineRule="auto"/>
        <w:rPr>
          <w:rFonts w:cstheme="minorHAnsi"/>
          <w:b/>
        </w:rPr>
      </w:pPr>
      <w:r>
        <w:rPr>
          <w:rFonts w:cstheme="minorHAnsi"/>
          <w:b/>
        </w:rPr>
        <w:t>8:30</w:t>
      </w:r>
      <w:r w:rsidR="00A10B12" w:rsidRPr="00A10B12">
        <w:rPr>
          <w:rFonts w:cstheme="minorHAnsi"/>
          <w:b/>
        </w:rPr>
        <w:t xml:space="preserve">-11:30 </w:t>
      </w:r>
      <w:r>
        <w:rPr>
          <w:rFonts w:cstheme="minorHAnsi"/>
          <w:b/>
        </w:rPr>
        <w:t xml:space="preserve">a.m. </w:t>
      </w:r>
      <w:hyperlink r:id="rId8" w:history="1">
        <w:r w:rsidR="001D7BA5" w:rsidRPr="0000757F">
          <w:rPr>
            <w:rStyle w:val="Hyperlink"/>
            <w:rFonts w:cstheme="minorHAnsi"/>
            <w:color w:val="C00000"/>
          </w:rPr>
          <w:t>*pre-register by clicking here</w:t>
        </w:r>
      </w:hyperlink>
    </w:p>
    <w:p w14:paraId="0047FC49" w14:textId="77777777" w:rsidR="00A10B12" w:rsidRDefault="00A10B12" w:rsidP="00A10B12">
      <w:pPr>
        <w:pStyle w:val="Default"/>
        <w:rPr>
          <w:rFonts w:asciiTheme="minorHAnsi" w:hAnsiTheme="minorHAnsi" w:cstheme="minorHAnsi"/>
          <w:sz w:val="22"/>
          <w:szCs w:val="22"/>
        </w:rPr>
      </w:pPr>
      <w:r w:rsidRPr="00A10B12">
        <w:rPr>
          <w:rFonts w:asciiTheme="minorHAnsi" w:hAnsiTheme="minorHAnsi" w:cstheme="minorHAnsi"/>
          <w:sz w:val="22"/>
          <w:szCs w:val="22"/>
        </w:rPr>
        <w:t xml:space="preserve">The poverty simulation experience is designed to help participants begin to understand what it might be like to live in a typical low-income family trying to survive from month to month. </w:t>
      </w:r>
      <w:r w:rsidRPr="00A10B12">
        <w:rPr>
          <w:rFonts w:asciiTheme="minorHAnsi" w:hAnsiTheme="minorHAnsi" w:cstheme="minorHAnsi"/>
          <w:b/>
          <w:bCs/>
          <w:sz w:val="22"/>
          <w:szCs w:val="22"/>
        </w:rPr>
        <w:t>It is a simulation, not a</w:t>
      </w:r>
      <w:r w:rsidRPr="00B47B21">
        <w:rPr>
          <w:rFonts w:asciiTheme="minorHAnsi" w:hAnsiTheme="minorHAnsi" w:cstheme="minorHAnsi"/>
          <w:b/>
          <w:bCs/>
          <w:sz w:val="22"/>
          <w:szCs w:val="22"/>
        </w:rPr>
        <w:t xml:space="preserve"> game. </w:t>
      </w:r>
      <w:r w:rsidRPr="00B47B21">
        <w:rPr>
          <w:rFonts w:asciiTheme="minorHAnsi" w:hAnsiTheme="minorHAnsi" w:cstheme="minorHAnsi"/>
          <w:sz w:val="22"/>
          <w:szCs w:val="22"/>
        </w:rPr>
        <w:t>The object is to sensitize participants to the realities faced by low-income people. In the simulation, up to 8</w:t>
      </w:r>
      <w:r w:rsidR="00A802C6">
        <w:rPr>
          <w:rFonts w:asciiTheme="minorHAnsi" w:hAnsiTheme="minorHAnsi" w:cstheme="minorHAnsi"/>
          <w:sz w:val="22"/>
          <w:szCs w:val="22"/>
        </w:rPr>
        <w:t>0</w:t>
      </w:r>
      <w:r w:rsidRPr="00B47B21">
        <w:rPr>
          <w:rFonts w:asciiTheme="minorHAnsi" w:hAnsiTheme="minorHAnsi" w:cstheme="minorHAnsi"/>
          <w:sz w:val="22"/>
          <w:szCs w:val="22"/>
        </w:rPr>
        <w:t xml:space="preserve"> participants assume the roles of up to 26 different families facing poverty. Some families are newly unemployed, some are recently deserted by the “breadwinner,” some are homeless, and others are recipients of TANF (Temporary Assistance for Needy Families, formerly AFDC), either with or without additional earned income. Still others are senior citizens receiving Disability or Retirement or grandparents raising their grandchildren. The task of the “families” is to provide for basic necessities and shelter during the course of four 15-minute “weeks.” </w:t>
      </w:r>
      <w:r w:rsidR="00A802C6">
        <w:rPr>
          <w:rFonts w:asciiTheme="minorHAnsi" w:hAnsiTheme="minorHAnsi" w:cstheme="minorHAnsi"/>
          <w:sz w:val="22"/>
          <w:szCs w:val="22"/>
        </w:rPr>
        <w:t>The session</w:t>
      </w:r>
      <w:r w:rsidRPr="00B47B21">
        <w:rPr>
          <w:rFonts w:asciiTheme="minorHAnsi" w:hAnsiTheme="minorHAnsi" w:cstheme="minorHAnsi"/>
          <w:sz w:val="22"/>
          <w:szCs w:val="22"/>
        </w:rPr>
        <w:t xml:space="preserve"> includes an introduction and briefing, the actual simulation exercise, and a debriefing period in which participants and volunteer staffers share their feelings and experiences and talk about what they have learned about the lives of people in poverty. </w:t>
      </w:r>
    </w:p>
    <w:p w14:paraId="64A63E14" w14:textId="77777777" w:rsidR="00A10B12" w:rsidRDefault="00A10B12" w:rsidP="00A10B12">
      <w:pPr>
        <w:spacing w:after="0" w:line="240" w:lineRule="auto"/>
        <w:rPr>
          <w:rFonts w:cstheme="minorHAnsi"/>
          <w:i/>
        </w:rPr>
      </w:pPr>
      <w:r w:rsidRPr="00A10B12">
        <w:rPr>
          <w:rFonts w:cstheme="minorHAnsi"/>
          <w:i/>
        </w:rPr>
        <w:t>Facilitator Christine Westerlund</w:t>
      </w:r>
      <w:r w:rsidR="00824B9E">
        <w:rPr>
          <w:rFonts w:cstheme="minorHAnsi"/>
          <w:i/>
        </w:rPr>
        <w:t>, Missouri Association for Community Action, Inc.</w:t>
      </w:r>
    </w:p>
    <w:p w14:paraId="58A882FF" w14:textId="77777777" w:rsidR="00A10B12" w:rsidRDefault="00A10B12" w:rsidP="00A10B12">
      <w:pPr>
        <w:spacing w:after="0" w:line="240" w:lineRule="auto"/>
        <w:rPr>
          <w:rFonts w:cstheme="minorHAnsi"/>
          <w:i/>
        </w:rPr>
      </w:pPr>
      <w:r>
        <w:rPr>
          <w:rFonts w:cstheme="minorHAnsi"/>
          <w:i/>
        </w:rPr>
        <w:t>Cass Gymnasium</w:t>
      </w:r>
    </w:p>
    <w:p w14:paraId="53B650EB" w14:textId="77777777" w:rsidR="00A10B12" w:rsidRDefault="00A10B12" w:rsidP="00A10B12">
      <w:pPr>
        <w:spacing w:after="0" w:line="240" w:lineRule="auto"/>
        <w:rPr>
          <w:rFonts w:cstheme="minorHAnsi"/>
          <w:i/>
        </w:rPr>
      </w:pPr>
    </w:p>
    <w:p w14:paraId="144B30E0" w14:textId="77777777" w:rsidR="00A10B12" w:rsidRPr="0000757F" w:rsidRDefault="00A10B12" w:rsidP="0000757F">
      <w:pPr>
        <w:pStyle w:val="Heading2"/>
        <w:rPr>
          <w:b/>
        </w:rPr>
      </w:pPr>
      <w:r w:rsidRPr="0000757F">
        <w:rPr>
          <w:b/>
          <w:color w:val="000000" w:themeColor="text1"/>
        </w:rPr>
        <w:t xml:space="preserve">Internet Accessibility for Every Student </w:t>
      </w:r>
    </w:p>
    <w:p w14:paraId="239EAB43" w14:textId="08844454" w:rsidR="00A10B12" w:rsidRPr="00A10B12" w:rsidRDefault="0000757F" w:rsidP="00A10B12">
      <w:pPr>
        <w:spacing w:after="0" w:line="240" w:lineRule="auto"/>
        <w:rPr>
          <w:rFonts w:cstheme="minorHAnsi"/>
          <w:b/>
          <w:iCs/>
        </w:rPr>
      </w:pPr>
      <w:r>
        <w:rPr>
          <w:rFonts w:cstheme="minorHAnsi"/>
          <w:b/>
          <w:iCs/>
        </w:rPr>
        <w:t>8:30-10:20 a.m.</w:t>
      </w:r>
    </w:p>
    <w:p w14:paraId="191CF16C" w14:textId="77777777" w:rsidR="00A10B12" w:rsidRPr="00CA16DD" w:rsidRDefault="00A10B12" w:rsidP="00A10B12">
      <w:pPr>
        <w:spacing w:after="0" w:line="240" w:lineRule="auto"/>
        <w:rPr>
          <w:rFonts w:cstheme="minorHAnsi"/>
        </w:rPr>
      </w:pPr>
      <w:r w:rsidRPr="00CA16DD">
        <w:rPr>
          <w:rFonts w:cstheme="minorHAnsi"/>
        </w:rPr>
        <w:t>This session will begin with an overview of the federal legislation related to accessibility in higher education, what compliance means, and the effect that compliance has on student success. The hands-on portion of this session will introduce faculty to the use of Ally within their Blackboard course sections. This introduction will include a discussion on how Ally scores digital course content for accessibility, how to interpret an Ally score, and how to use the alternative formats provided. This session will also include hands-on instruction on the Internet accessibility checker in Adobe, Word, and PowerPoint, as well as step-by-step instructions on how to edit PDF, Word, and PowerPoint files to improve the Internet accessibility of your course material. </w:t>
      </w:r>
    </w:p>
    <w:p w14:paraId="06668C09" w14:textId="77777777" w:rsidR="00824B9E" w:rsidRPr="00A10B12" w:rsidRDefault="00824B9E" w:rsidP="00824B9E">
      <w:pPr>
        <w:spacing w:after="0" w:line="240" w:lineRule="auto"/>
        <w:rPr>
          <w:rFonts w:cstheme="minorHAnsi"/>
          <w:i/>
        </w:rPr>
      </w:pPr>
      <w:r w:rsidRPr="00A10B12">
        <w:rPr>
          <w:rFonts w:cstheme="minorHAnsi"/>
          <w:i/>
          <w:iCs/>
        </w:rPr>
        <w:t>Gary Bach</w:t>
      </w:r>
      <w:r>
        <w:rPr>
          <w:rFonts w:cstheme="minorHAnsi"/>
          <w:i/>
          <w:iCs/>
        </w:rPr>
        <w:t>, Instructional Technology Specialist</w:t>
      </w:r>
    </w:p>
    <w:p w14:paraId="2716F9E8" w14:textId="77777777" w:rsidR="00A10B12" w:rsidRPr="00A10B12" w:rsidRDefault="00A10B12" w:rsidP="00A10B12">
      <w:pPr>
        <w:spacing w:after="0" w:line="240" w:lineRule="auto"/>
        <w:rPr>
          <w:rFonts w:cstheme="minorHAnsi"/>
          <w:i/>
          <w:iCs/>
        </w:rPr>
      </w:pPr>
      <w:r w:rsidRPr="00A10B12">
        <w:rPr>
          <w:rFonts w:cstheme="minorHAnsi"/>
          <w:i/>
          <w:iCs/>
        </w:rPr>
        <w:t>Amy Chernowsky</w:t>
      </w:r>
      <w:r w:rsidR="00824B9E">
        <w:rPr>
          <w:rFonts w:cstheme="minorHAnsi"/>
          <w:i/>
          <w:iCs/>
        </w:rPr>
        <w:t>, Instructional Designer</w:t>
      </w:r>
    </w:p>
    <w:p w14:paraId="377DFB72" w14:textId="77777777" w:rsidR="00A10B12" w:rsidRPr="00A10B12" w:rsidRDefault="00A10B12" w:rsidP="00A10B12">
      <w:pPr>
        <w:spacing w:after="0" w:line="240" w:lineRule="auto"/>
        <w:rPr>
          <w:rFonts w:cstheme="minorHAnsi"/>
          <w:i/>
          <w:iCs/>
        </w:rPr>
      </w:pPr>
      <w:r w:rsidRPr="00A10B12">
        <w:rPr>
          <w:rFonts w:cstheme="minorHAnsi"/>
          <w:i/>
          <w:iCs/>
        </w:rPr>
        <w:t>Andy Mitkos</w:t>
      </w:r>
      <w:r w:rsidR="00824B9E">
        <w:rPr>
          <w:rFonts w:cstheme="minorHAnsi"/>
          <w:i/>
          <w:iCs/>
        </w:rPr>
        <w:t>, Learning Management Systems Coordinator</w:t>
      </w:r>
    </w:p>
    <w:p w14:paraId="772406CC" w14:textId="77777777" w:rsidR="00A10B12" w:rsidRDefault="00A10B12" w:rsidP="00A10B12">
      <w:pPr>
        <w:spacing w:after="0" w:line="240" w:lineRule="auto"/>
        <w:rPr>
          <w:rFonts w:cstheme="minorHAnsi"/>
          <w:i/>
        </w:rPr>
      </w:pPr>
      <w:r>
        <w:rPr>
          <w:rFonts w:cstheme="minorHAnsi"/>
          <w:i/>
        </w:rPr>
        <w:t>Menard Hall,</w:t>
      </w:r>
      <w:r w:rsidRPr="004B4A11">
        <w:rPr>
          <w:rFonts w:cstheme="minorHAnsi"/>
          <w:i/>
        </w:rPr>
        <w:t xml:space="preserve"> Room 1173</w:t>
      </w:r>
    </w:p>
    <w:p w14:paraId="3C25BDC4" w14:textId="77777777" w:rsidR="00A10B12" w:rsidRDefault="00A10B12" w:rsidP="00A10B12">
      <w:pPr>
        <w:spacing w:after="0" w:line="240" w:lineRule="auto"/>
        <w:rPr>
          <w:rFonts w:cstheme="minorHAnsi"/>
          <w:i/>
        </w:rPr>
      </w:pPr>
    </w:p>
    <w:p w14:paraId="0EEDD336" w14:textId="77777777" w:rsidR="00A10B12" w:rsidRPr="0000757F" w:rsidRDefault="00A10B12" w:rsidP="0000757F">
      <w:pPr>
        <w:pStyle w:val="Heading2"/>
        <w:rPr>
          <w:rFonts w:cstheme="minorHAnsi"/>
          <w:b/>
          <w:color w:val="000000" w:themeColor="text1"/>
        </w:rPr>
      </w:pPr>
      <w:r w:rsidRPr="0000757F">
        <w:rPr>
          <w:b/>
          <w:color w:val="000000" w:themeColor="text1"/>
        </w:rPr>
        <w:t>Retirement Income Strategies</w:t>
      </w:r>
    </w:p>
    <w:p w14:paraId="54CC6B46" w14:textId="1250742D" w:rsidR="00A10B12" w:rsidRPr="00A10B12" w:rsidRDefault="0000757F" w:rsidP="00A10B12">
      <w:pPr>
        <w:spacing w:after="0" w:line="240" w:lineRule="auto"/>
        <w:rPr>
          <w:rFonts w:cstheme="minorHAnsi"/>
          <w:b/>
        </w:rPr>
      </w:pPr>
      <w:r>
        <w:rPr>
          <w:rFonts w:cstheme="minorHAnsi"/>
          <w:b/>
        </w:rPr>
        <w:t>8:30-9:20 a.m.</w:t>
      </w:r>
    </w:p>
    <w:p w14:paraId="413C4029" w14:textId="77777777" w:rsidR="00A10B12" w:rsidRDefault="00A10B12" w:rsidP="00A10B12">
      <w:pPr>
        <w:spacing w:after="0"/>
      </w:pPr>
      <w:r w:rsidRPr="00280D2E">
        <w:t>This program focuses on the new retirement realities and how the essential income planning process can help attendees address the five risks associated with retirement: longevity, healthcare, inflation, investment, and withdrawal.</w:t>
      </w:r>
    </w:p>
    <w:p w14:paraId="3F7635AB" w14:textId="77777777" w:rsidR="00A10B12" w:rsidRPr="00A10B12" w:rsidRDefault="00A10B12" w:rsidP="00A10B12">
      <w:pPr>
        <w:spacing w:after="0"/>
        <w:rPr>
          <w:i/>
        </w:rPr>
      </w:pPr>
      <w:r w:rsidRPr="00A10B12">
        <w:rPr>
          <w:rFonts w:cstheme="minorHAnsi"/>
          <w:i/>
        </w:rPr>
        <w:t xml:space="preserve">David Jones, </w:t>
      </w:r>
      <w:r w:rsidR="00824B9E">
        <w:rPr>
          <w:rFonts w:cstheme="minorHAnsi"/>
          <w:i/>
        </w:rPr>
        <w:t xml:space="preserve">Financial Advisor, </w:t>
      </w:r>
      <w:r w:rsidRPr="00A10B12">
        <w:rPr>
          <w:rFonts w:cstheme="minorHAnsi"/>
          <w:i/>
        </w:rPr>
        <w:t>VALIC</w:t>
      </w:r>
      <w:r w:rsidR="00824B9E">
        <w:rPr>
          <w:rFonts w:cstheme="minorHAnsi"/>
          <w:i/>
        </w:rPr>
        <w:t xml:space="preserve"> Financial Advisors, Inc.</w:t>
      </w:r>
    </w:p>
    <w:p w14:paraId="34F5B39E" w14:textId="77777777" w:rsidR="00A10B12" w:rsidRDefault="00A10B12" w:rsidP="00A10B12">
      <w:pPr>
        <w:spacing w:after="0" w:line="240" w:lineRule="auto"/>
        <w:rPr>
          <w:rFonts w:cstheme="minorHAnsi"/>
          <w:i/>
        </w:rPr>
      </w:pPr>
      <w:r w:rsidRPr="00280D2E">
        <w:rPr>
          <w:rFonts w:cstheme="minorHAnsi"/>
          <w:i/>
        </w:rPr>
        <w:t>Menard Hall</w:t>
      </w:r>
      <w:r w:rsidR="00824B9E">
        <w:rPr>
          <w:rFonts w:cstheme="minorHAnsi"/>
          <w:i/>
        </w:rPr>
        <w:t>,</w:t>
      </w:r>
      <w:r w:rsidRPr="00280D2E">
        <w:rPr>
          <w:rFonts w:cstheme="minorHAnsi"/>
          <w:i/>
        </w:rPr>
        <w:t xml:space="preserve"> Room 1165</w:t>
      </w:r>
    </w:p>
    <w:p w14:paraId="50F88DB6" w14:textId="77777777" w:rsidR="00B661C5" w:rsidRPr="00280D2E" w:rsidRDefault="00B661C5" w:rsidP="00A10B12">
      <w:pPr>
        <w:spacing w:after="0" w:line="240" w:lineRule="auto"/>
        <w:rPr>
          <w:rFonts w:cstheme="minorHAnsi"/>
          <w:i/>
        </w:rPr>
      </w:pPr>
    </w:p>
    <w:p w14:paraId="6A616CBC" w14:textId="77777777" w:rsidR="00265A75" w:rsidRPr="00B67737" w:rsidRDefault="00265A75" w:rsidP="0000757F">
      <w:pPr>
        <w:pStyle w:val="Heading2"/>
      </w:pPr>
      <w:r w:rsidRPr="0000757F">
        <w:rPr>
          <w:rStyle w:val="normaltextrun"/>
          <w:rFonts w:asciiTheme="minorHAnsi" w:hAnsiTheme="minorHAnsi" w:cstheme="minorHAnsi"/>
          <w:b/>
          <w:color w:val="000000" w:themeColor="text1"/>
        </w:rPr>
        <w:t xml:space="preserve">Making Safety and Inclusivity Measurable and Meaningful: Are We Ready? </w:t>
      </w:r>
    </w:p>
    <w:p w14:paraId="36955E89" w14:textId="34AE3955" w:rsidR="00265A75" w:rsidRPr="00B67737" w:rsidRDefault="00265A75" w:rsidP="00265A75">
      <w:pPr>
        <w:spacing w:after="0" w:line="240" w:lineRule="auto"/>
        <w:rPr>
          <w:rFonts w:cstheme="minorHAnsi"/>
          <w:b/>
        </w:rPr>
      </w:pPr>
      <w:r>
        <w:rPr>
          <w:rFonts w:cstheme="minorHAnsi"/>
          <w:b/>
        </w:rPr>
        <w:t>8</w:t>
      </w:r>
      <w:r w:rsidRPr="00B67737">
        <w:rPr>
          <w:rFonts w:cstheme="minorHAnsi"/>
          <w:b/>
        </w:rPr>
        <w:t>:30-</w:t>
      </w:r>
      <w:r>
        <w:rPr>
          <w:rFonts w:cstheme="minorHAnsi"/>
          <w:b/>
        </w:rPr>
        <w:t>9</w:t>
      </w:r>
      <w:r w:rsidR="0000757F">
        <w:rPr>
          <w:rFonts w:cstheme="minorHAnsi"/>
          <w:b/>
        </w:rPr>
        <w:t>:20 a.m.</w:t>
      </w:r>
    </w:p>
    <w:p w14:paraId="1B587960" w14:textId="77777777" w:rsidR="00265A75" w:rsidRPr="001D55BE" w:rsidRDefault="00265A75" w:rsidP="00265A75">
      <w:pPr>
        <w:pStyle w:val="paragraph"/>
        <w:spacing w:before="0" w:beforeAutospacing="0" w:after="0" w:afterAutospacing="0"/>
        <w:textAlignment w:val="baseline"/>
        <w:rPr>
          <w:rFonts w:asciiTheme="minorHAnsi" w:hAnsiTheme="minorHAnsi" w:cstheme="minorHAnsi"/>
        </w:rPr>
      </w:pPr>
      <w:r w:rsidRPr="001D55BE">
        <w:rPr>
          <w:rStyle w:val="normaltextrun"/>
          <w:rFonts w:asciiTheme="minorHAnsi" w:hAnsiTheme="minorHAnsi" w:cstheme="minorHAnsi"/>
        </w:rPr>
        <w:lastRenderedPageBreak/>
        <w:t>This presentation will introduce the Campus Climate Team’s safety and inclusivity workgroup as part of the newly redesigned team structure to the campus community. We will share the group’s purpose, mission, working definitions, and processes. This session will be conducted as a guided discussion regarding campus climate, specifically safety and inclusivity, at LLCC.</w:t>
      </w:r>
      <w:r w:rsidRPr="001D55BE">
        <w:rPr>
          <w:rStyle w:val="eop"/>
          <w:rFonts w:asciiTheme="minorHAnsi" w:hAnsiTheme="minorHAnsi" w:cstheme="minorHAnsi"/>
        </w:rPr>
        <w:t> </w:t>
      </w:r>
      <w:r w:rsidRPr="001D55BE">
        <w:rPr>
          <w:rStyle w:val="normaltextrun"/>
          <w:rFonts w:asciiTheme="minorHAnsi" w:hAnsiTheme="minorHAnsi" w:cstheme="minorHAnsi"/>
        </w:rPr>
        <w:t>Participants will gain insight into current efforts within the workgroup and will be included in a conversation about safety and inclusivity at LLCC. </w:t>
      </w:r>
      <w:r w:rsidRPr="001D55BE">
        <w:rPr>
          <w:rStyle w:val="eop"/>
          <w:rFonts w:asciiTheme="minorHAnsi" w:hAnsiTheme="minorHAnsi" w:cstheme="minorHAnsi"/>
        </w:rPr>
        <w:t> </w:t>
      </w:r>
    </w:p>
    <w:p w14:paraId="2C3515EB" w14:textId="77777777" w:rsidR="00265A75" w:rsidRPr="00B67737" w:rsidRDefault="00265A75" w:rsidP="00265A75">
      <w:pPr>
        <w:spacing w:after="0" w:line="240" w:lineRule="auto"/>
        <w:rPr>
          <w:rStyle w:val="eop"/>
          <w:rFonts w:cstheme="minorHAnsi"/>
          <w:i/>
        </w:rPr>
      </w:pPr>
      <w:r>
        <w:rPr>
          <w:rStyle w:val="normaltextrun"/>
          <w:rFonts w:cstheme="minorHAnsi"/>
          <w:i/>
        </w:rPr>
        <w:t>CCT</w:t>
      </w:r>
      <w:r w:rsidRPr="00B67737">
        <w:rPr>
          <w:rStyle w:val="normaltextrun"/>
          <w:rFonts w:cstheme="minorHAnsi"/>
          <w:i/>
        </w:rPr>
        <w:t>-Campus Safety and Inclusivity Workgroup</w:t>
      </w:r>
    </w:p>
    <w:p w14:paraId="0B969B23" w14:textId="77777777" w:rsidR="00265A75" w:rsidRPr="001D55BE" w:rsidRDefault="00265A75" w:rsidP="00265A75">
      <w:pPr>
        <w:spacing w:after="0" w:line="240" w:lineRule="auto"/>
        <w:rPr>
          <w:rFonts w:cstheme="minorHAnsi"/>
          <w:i/>
        </w:rPr>
      </w:pPr>
      <w:r w:rsidRPr="004B4A11">
        <w:rPr>
          <w:rFonts w:cstheme="minorHAnsi"/>
          <w:i/>
        </w:rPr>
        <w:t>Menard Hall</w:t>
      </w:r>
      <w:r>
        <w:rPr>
          <w:rFonts w:cstheme="minorHAnsi"/>
          <w:i/>
        </w:rPr>
        <w:t xml:space="preserve">, </w:t>
      </w:r>
      <w:r w:rsidRPr="004B4A11">
        <w:rPr>
          <w:rFonts w:cstheme="minorHAnsi"/>
          <w:i/>
        </w:rPr>
        <w:t>Room 1168</w:t>
      </w:r>
    </w:p>
    <w:p w14:paraId="2BCA3B1F" w14:textId="77777777" w:rsidR="00A10B12" w:rsidRPr="001D55BE" w:rsidRDefault="00A10B12" w:rsidP="00A10B12">
      <w:pPr>
        <w:spacing w:after="0" w:line="240" w:lineRule="auto"/>
        <w:rPr>
          <w:rFonts w:cstheme="minorHAnsi"/>
          <w:b/>
        </w:rPr>
      </w:pPr>
    </w:p>
    <w:p w14:paraId="084AF0F4" w14:textId="77777777" w:rsidR="00A10B12" w:rsidRPr="0000757F" w:rsidRDefault="00A10B12" w:rsidP="0000757F">
      <w:pPr>
        <w:pStyle w:val="Heading2"/>
        <w:rPr>
          <w:b/>
          <w:color w:val="000000" w:themeColor="text1"/>
        </w:rPr>
      </w:pPr>
      <w:r w:rsidRPr="0000757F">
        <w:rPr>
          <w:b/>
          <w:color w:val="000000" w:themeColor="text1"/>
        </w:rPr>
        <w:t>Performing Calculations</w:t>
      </w:r>
    </w:p>
    <w:p w14:paraId="3E0A6834" w14:textId="1248B61E" w:rsidR="00A10B12" w:rsidRPr="00B67737" w:rsidRDefault="0000757F" w:rsidP="00A10B12">
      <w:pPr>
        <w:spacing w:after="0" w:line="240" w:lineRule="auto"/>
        <w:rPr>
          <w:rFonts w:cstheme="minorHAnsi"/>
          <w:b/>
        </w:rPr>
      </w:pPr>
      <w:r>
        <w:rPr>
          <w:rFonts w:cstheme="minorHAnsi"/>
          <w:b/>
        </w:rPr>
        <w:t>8:30-9:20 a.m.</w:t>
      </w:r>
    </w:p>
    <w:p w14:paraId="304C6922" w14:textId="77777777" w:rsidR="00A10B12" w:rsidRDefault="00A10B12" w:rsidP="00A10B12">
      <w:pPr>
        <w:spacing w:after="0" w:line="240" w:lineRule="auto"/>
        <w:rPr>
          <w:rFonts w:cstheme="minorHAnsi"/>
        </w:rPr>
      </w:pPr>
      <w:r w:rsidRPr="001D55BE">
        <w:rPr>
          <w:rFonts w:cstheme="minorHAnsi"/>
        </w:rPr>
        <w:t>Attendees will learn basic Excel skills including how to create worksheet formulas, insert functions and reuse formulas and functions.</w:t>
      </w:r>
    </w:p>
    <w:p w14:paraId="7E6A19CF" w14:textId="77777777" w:rsidR="00A10B12" w:rsidRPr="00B67737" w:rsidRDefault="00A10B12" w:rsidP="00A10B12">
      <w:pPr>
        <w:spacing w:after="0" w:line="240" w:lineRule="auto"/>
        <w:rPr>
          <w:rFonts w:cstheme="minorHAnsi"/>
          <w:i/>
        </w:rPr>
      </w:pPr>
      <w:r w:rsidRPr="00B67737">
        <w:rPr>
          <w:rFonts w:cstheme="minorHAnsi"/>
          <w:i/>
        </w:rPr>
        <w:t xml:space="preserve">Jessie </w:t>
      </w:r>
      <w:proofErr w:type="spellStart"/>
      <w:r w:rsidRPr="00B67737">
        <w:rPr>
          <w:rFonts w:cstheme="minorHAnsi"/>
          <w:i/>
        </w:rPr>
        <w:t>Maske</w:t>
      </w:r>
      <w:proofErr w:type="spellEnd"/>
      <w:r w:rsidRPr="00B67737">
        <w:rPr>
          <w:rFonts w:cstheme="minorHAnsi"/>
          <w:i/>
        </w:rPr>
        <w:t>, LLCC Adjunct</w:t>
      </w:r>
    </w:p>
    <w:p w14:paraId="476D1FF2" w14:textId="77777777" w:rsidR="00A10B12" w:rsidRPr="00B67737" w:rsidRDefault="00A10B12" w:rsidP="00A10B12">
      <w:pPr>
        <w:spacing w:after="0" w:line="240" w:lineRule="auto"/>
        <w:rPr>
          <w:rFonts w:cstheme="minorHAnsi"/>
          <w:i/>
        </w:rPr>
      </w:pPr>
      <w:r w:rsidRPr="00B67737">
        <w:rPr>
          <w:rFonts w:cstheme="minorHAnsi"/>
          <w:i/>
        </w:rPr>
        <w:t>Menard Hall</w:t>
      </w:r>
      <w:r w:rsidR="00824B9E">
        <w:rPr>
          <w:rFonts w:cstheme="minorHAnsi"/>
          <w:i/>
        </w:rPr>
        <w:t xml:space="preserve">, </w:t>
      </w:r>
      <w:r w:rsidRPr="00B67737">
        <w:rPr>
          <w:rFonts w:cstheme="minorHAnsi"/>
          <w:i/>
        </w:rPr>
        <w:t>Room 1179</w:t>
      </w:r>
    </w:p>
    <w:p w14:paraId="406F6998" w14:textId="77777777" w:rsidR="00A10B12" w:rsidRPr="001D55BE" w:rsidRDefault="00A10B12" w:rsidP="00A10B12">
      <w:pPr>
        <w:spacing w:after="0" w:line="240" w:lineRule="auto"/>
        <w:rPr>
          <w:rFonts w:cstheme="minorHAnsi"/>
        </w:rPr>
      </w:pPr>
    </w:p>
    <w:p w14:paraId="0D32CE87" w14:textId="77777777" w:rsidR="00A10B12" w:rsidRPr="0000757F" w:rsidRDefault="00A10B12" w:rsidP="0000757F">
      <w:pPr>
        <w:pStyle w:val="Heading2"/>
        <w:rPr>
          <w:b/>
          <w:color w:val="000000" w:themeColor="text1"/>
        </w:rPr>
      </w:pPr>
      <w:r w:rsidRPr="0000757F">
        <w:rPr>
          <w:b/>
          <w:color w:val="000000" w:themeColor="text1"/>
        </w:rPr>
        <w:t>Social Media at LLCC</w:t>
      </w:r>
    </w:p>
    <w:p w14:paraId="7129D081" w14:textId="6A1C77F5" w:rsidR="00A10B12" w:rsidRPr="00B67737" w:rsidRDefault="00A10B12" w:rsidP="00A10B12">
      <w:pPr>
        <w:spacing w:after="0" w:line="240" w:lineRule="auto"/>
        <w:rPr>
          <w:rFonts w:cstheme="minorHAnsi"/>
          <w:b/>
        </w:rPr>
      </w:pPr>
      <w:r w:rsidRPr="00B67737">
        <w:rPr>
          <w:rFonts w:cstheme="minorHAnsi"/>
          <w:b/>
        </w:rPr>
        <w:t>8:30</w:t>
      </w:r>
      <w:r w:rsidR="0000757F">
        <w:rPr>
          <w:rFonts w:cstheme="minorHAnsi"/>
          <w:b/>
        </w:rPr>
        <w:t>-9:20 a.m.</w:t>
      </w:r>
    </w:p>
    <w:p w14:paraId="6C30DF4B" w14:textId="77777777" w:rsidR="00A10B12" w:rsidRPr="00216B1D" w:rsidRDefault="00A10B12" w:rsidP="00A10B12">
      <w:pPr>
        <w:spacing w:after="0"/>
        <w:rPr>
          <w:rFonts w:cstheme="minorHAnsi"/>
        </w:rPr>
      </w:pPr>
      <w:r w:rsidRPr="00216B1D">
        <w:rPr>
          <w:rFonts w:cstheme="minorHAnsi"/>
        </w:rPr>
        <w:t>This presentation will go over the social media guidelines PRM has in place for departments with an LLCC social media account, or for those wanting to start an LLCC account. Also, tips and tricks for managing your LLCC page and using creative apps.  </w:t>
      </w:r>
    </w:p>
    <w:p w14:paraId="29F338F5" w14:textId="77777777" w:rsidR="00A10B12" w:rsidRPr="00B67737" w:rsidRDefault="00A10B12" w:rsidP="00A10B12">
      <w:pPr>
        <w:spacing w:after="0" w:line="240" w:lineRule="auto"/>
        <w:rPr>
          <w:rFonts w:cstheme="minorHAnsi"/>
          <w:i/>
        </w:rPr>
      </w:pPr>
      <w:r w:rsidRPr="00B67737">
        <w:rPr>
          <w:rFonts w:cstheme="minorHAnsi"/>
          <w:i/>
        </w:rPr>
        <w:t>Colleen Pittman</w:t>
      </w:r>
      <w:r w:rsidR="00824B9E">
        <w:rPr>
          <w:rFonts w:cstheme="minorHAnsi"/>
          <w:i/>
        </w:rPr>
        <w:t>, Marketing and Communications Coordinator</w:t>
      </w:r>
    </w:p>
    <w:p w14:paraId="72DCDA74" w14:textId="77777777" w:rsidR="00A10B12" w:rsidRPr="00B67737" w:rsidRDefault="00A10B12" w:rsidP="00A10B12">
      <w:pPr>
        <w:spacing w:after="0" w:line="240" w:lineRule="auto"/>
        <w:rPr>
          <w:rFonts w:cstheme="minorHAnsi"/>
          <w:i/>
        </w:rPr>
      </w:pPr>
      <w:r w:rsidRPr="00B67737">
        <w:rPr>
          <w:rFonts w:cstheme="minorHAnsi"/>
          <w:i/>
        </w:rPr>
        <w:t>Amy Flynn</w:t>
      </w:r>
      <w:r w:rsidR="00824B9E">
        <w:rPr>
          <w:rFonts w:cstheme="minorHAnsi"/>
          <w:i/>
        </w:rPr>
        <w:t>, Public Relations and Marketing Assistant</w:t>
      </w:r>
    </w:p>
    <w:p w14:paraId="1DB590F9" w14:textId="77777777" w:rsidR="00A10B12" w:rsidRPr="00B67737" w:rsidRDefault="00A10B12" w:rsidP="00A10B12">
      <w:pPr>
        <w:spacing w:after="0" w:line="240" w:lineRule="auto"/>
        <w:rPr>
          <w:rFonts w:cstheme="minorHAnsi"/>
          <w:i/>
        </w:rPr>
      </w:pPr>
      <w:r w:rsidRPr="00B67737">
        <w:rPr>
          <w:rFonts w:cstheme="minorHAnsi"/>
          <w:i/>
        </w:rPr>
        <w:t>Menard Hall</w:t>
      </w:r>
      <w:r w:rsidR="00824B9E">
        <w:rPr>
          <w:rFonts w:cstheme="minorHAnsi"/>
          <w:i/>
        </w:rPr>
        <w:t xml:space="preserve">, </w:t>
      </w:r>
      <w:r w:rsidRPr="00B67737">
        <w:rPr>
          <w:rFonts w:cstheme="minorHAnsi"/>
          <w:i/>
        </w:rPr>
        <w:t>Room 1166</w:t>
      </w:r>
    </w:p>
    <w:p w14:paraId="59876B9C" w14:textId="77777777" w:rsidR="00A10B12" w:rsidRPr="00216B1D" w:rsidRDefault="00A10B12" w:rsidP="00A10B12">
      <w:pPr>
        <w:spacing w:after="0" w:line="240" w:lineRule="auto"/>
        <w:rPr>
          <w:rFonts w:cstheme="minorHAnsi"/>
          <w:i/>
        </w:rPr>
      </w:pPr>
    </w:p>
    <w:p w14:paraId="3B3820A1" w14:textId="77777777" w:rsidR="00A10B12" w:rsidRPr="0000757F" w:rsidRDefault="000F0243" w:rsidP="0000757F">
      <w:pPr>
        <w:pStyle w:val="Heading2"/>
        <w:rPr>
          <w:b/>
          <w:color w:val="000000" w:themeColor="text1"/>
        </w:rPr>
      </w:pPr>
      <w:r w:rsidRPr="0000757F">
        <w:rPr>
          <w:b/>
          <w:color w:val="000000" w:themeColor="text1"/>
        </w:rPr>
        <w:t>The Good, The Bad and Ugly Stress</w:t>
      </w:r>
    </w:p>
    <w:p w14:paraId="73489BF9" w14:textId="00620BFF" w:rsidR="00A10B12" w:rsidRPr="002B0020" w:rsidRDefault="0000757F" w:rsidP="00A10B12">
      <w:pPr>
        <w:spacing w:after="0" w:line="240" w:lineRule="auto"/>
        <w:rPr>
          <w:rFonts w:cstheme="minorHAnsi"/>
          <w:b/>
        </w:rPr>
      </w:pPr>
      <w:r>
        <w:rPr>
          <w:rFonts w:cstheme="minorHAnsi"/>
          <w:b/>
        </w:rPr>
        <w:t>8:30-9:20 a.m.</w:t>
      </w:r>
    </w:p>
    <w:p w14:paraId="43949758" w14:textId="77777777" w:rsidR="002B0020" w:rsidRPr="002B0020" w:rsidRDefault="002B0020" w:rsidP="00A10B12">
      <w:pPr>
        <w:spacing w:after="0" w:line="240" w:lineRule="auto"/>
        <w:rPr>
          <w:rFonts w:cstheme="minorHAnsi"/>
        </w:rPr>
      </w:pPr>
      <w:r w:rsidRPr="002B0020">
        <w:rPr>
          <w:rFonts w:cstheme="minorHAnsi"/>
        </w:rPr>
        <w:t xml:space="preserve">Different things stress different people.  There are good stressors that motivate us to act and create positive outcomes.  There are bad stressors that prolong negative processes and outcomes.  Ugly stress becomes a normal way of life.  We’ll identify and describe behaviors for better techniques and preparedness for stress.  </w:t>
      </w:r>
    </w:p>
    <w:p w14:paraId="367ED66C" w14:textId="77777777" w:rsidR="00B67737" w:rsidRPr="002B0020" w:rsidRDefault="00B67737" w:rsidP="00A10B12">
      <w:pPr>
        <w:spacing w:after="0" w:line="240" w:lineRule="auto"/>
        <w:rPr>
          <w:rFonts w:cstheme="minorHAnsi"/>
          <w:i/>
        </w:rPr>
      </w:pPr>
      <w:r w:rsidRPr="002B0020">
        <w:rPr>
          <w:rFonts w:cstheme="minorHAnsi"/>
          <w:i/>
        </w:rPr>
        <w:t xml:space="preserve">Shirley Stelbrink, </w:t>
      </w:r>
      <w:r w:rsidR="00824B9E" w:rsidRPr="002B0020">
        <w:rPr>
          <w:rFonts w:cstheme="minorHAnsi"/>
          <w:i/>
        </w:rPr>
        <w:t xml:space="preserve">Owner, </w:t>
      </w:r>
      <w:r w:rsidRPr="002B0020">
        <w:rPr>
          <w:rFonts w:cstheme="minorHAnsi"/>
          <w:i/>
        </w:rPr>
        <w:t>Learning Alliances Company</w:t>
      </w:r>
    </w:p>
    <w:p w14:paraId="3AF4C3B4" w14:textId="77777777" w:rsidR="00B67737" w:rsidRDefault="00A10B12" w:rsidP="00A10B12">
      <w:pPr>
        <w:spacing w:after="0" w:line="240" w:lineRule="auto"/>
        <w:rPr>
          <w:rFonts w:cstheme="minorHAnsi"/>
          <w:i/>
        </w:rPr>
      </w:pPr>
      <w:r w:rsidRPr="00B67737">
        <w:rPr>
          <w:rFonts w:cstheme="minorHAnsi"/>
          <w:i/>
        </w:rPr>
        <w:t>Menard Hall</w:t>
      </w:r>
      <w:r w:rsidR="00824B9E">
        <w:rPr>
          <w:rFonts w:cstheme="minorHAnsi"/>
          <w:i/>
        </w:rPr>
        <w:t xml:space="preserve">, </w:t>
      </w:r>
      <w:r w:rsidRPr="00B67737">
        <w:rPr>
          <w:rFonts w:cstheme="minorHAnsi"/>
          <w:i/>
        </w:rPr>
        <w:t>Room 1177</w:t>
      </w:r>
    </w:p>
    <w:p w14:paraId="5B049B64" w14:textId="77777777" w:rsidR="00824B9E" w:rsidRDefault="00824B9E" w:rsidP="005D212F">
      <w:pPr>
        <w:spacing w:after="0"/>
        <w:rPr>
          <w:rFonts w:cstheme="minorHAnsi"/>
          <w:b/>
        </w:rPr>
      </w:pPr>
    </w:p>
    <w:p w14:paraId="5ACA44B6" w14:textId="77777777" w:rsidR="00B67737" w:rsidRPr="0000757F" w:rsidRDefault="00B67737" w:rsidP="0000757F">
      <w:pPr>
        <w:pStyle w:val="Heading2"/>
        <w:rPr>
          <w:b/>
          <w:i/>
          <w:color w:val="000000" w:themeColor="text1"/>
        </w:rPr>
      </w:pPr>
      <w:r w:rsidRPr="0000757F">
        <w:rPr>
          <w:b/>
          <w:color w:val="000000" w:themeColor="text1"/>
        </w:rPr>
        <w:t>Information Technology Panel Discussion</w:t>
      </w:r>
    </w:p>
    <w:p w14:paraId="1CBADDD9" w14:textId="79F31802" w:rsidR="00B67737" w:rsidRPr="00B67737" w:rsidRDefault="00B67737" w:rsidP="00B67737">
      <w:pPr>
        <w:spacing w:after="0" w:line="240" w:lineRule="auto"/>
        <w:rPr>
          <w:rFonts w:cstheme="minorHAnsi"/>
          <w:b/>
        </w:rPr>
      </w:pPr>
      <w:r w:rsidRPr="00B67737">
        <w:rPr>
          <w:rFonts w:cstheme="minorHAnsi"/>
          <w:b/>
        </w:rPr>
        <w:t>9:30</w:t>
      </w:r>
      <w:r w:rsidR="0000757F">
        <w:rPr>
          <w:rFonts w:cstheme="minorHAnsi"/>
          <w:b/>
        </w:rPr>
        <w:t>-10:20 a.m.</w:t>
      </w:r>
    </w:p>
    <w:p w14:paraId="47DD9E9B" w14:textId="77777777" w:rsidR="00B67737" w:rsidRPr="001D55BE" w:rsidRDefault="00B67737" w:rsidP="00B67737">
      <w:pPr>
        <w:spacing w:after="0" w:line="240" w:lineRule="auto"/>
        <w:rPr>
          <w:rFonts w:cstheme="minorHAnsi"/>
          <w:iCs/>
        </w:rPr>
      </w:pPr>
      <w:r w:rsidRPr="001D55BE">
        <w:rPr>
          <w:rFonts w:cstheme="minorHAnsi"/>
          <w:iCs/>
        </w:rPr>
        <w:t xml:space="preserve">Join the IT administrators as they discuss current and future projects and process changes. The first portion of the session will be dedicated to sharing project updates. The second part will be reserved for Q&amp;A and provide an opportunity for attendee feedback. </w:t>
      </w:r>
    </w:p>
    <w:p w14:paraId="1C1A72CF" w14:textId="77777777" w:rsidR="00B67737" w:rsidRDefault="00B67737" w:rsidP="00B67737">
      <w:pPr>
        <w:spacing w:after="0" w:line="240" w:lineRule="auto"/>
        <w:rPr>
          <w:rFonts w:cstheme="minorHAnsi"/>
          <w:i/>
        </w:rPr>
      </w:pPr>
      <w:r w:rsidRPr="00B67737">
        <w:rPr>
          <w:rFonts w:cstheme="minorHAnsi"/>
          <w:i/>
        </w:rPr>
        <w:t>Joni Bernahl</w:t>
      </w:r>
      <w:r w:rsidR="00824B9E">
        <w:rPr>
          <w:rFonts w:cstheme="minorHAnsi"/>
          <w:i/>
        </w:rPr>
        <w:t>, Director, IT Service and Support</w:t>
      </w:r>
    </w:p>
    <w:p w14:paraId="3DB32227" w14:textId="77777777" w:rsidR="00B67737" w:rsidRDefault="00B67737" w:rsidP="00B67737">
      <w:pPr>
        <w:spacing w:after="0" w:line="240" w:lineRule="auto"/>
        <w:rPr>
          <w:rFonts w:cstheme="minorHAnsi"/>
          <w:i/>
        </w:rPr>
      </w:pPr>
      <w:r>
        <w:rPr>
          <w:rFonts w:cstheme="minorHAnsi"/>
          <w:i/>
        </w:rPr>
        <w:t>E</w:t>
      </w:r>
      <w:r w:rsidRPr="00B67737">
        <w:rPr>
          <w:rFonts w:cstheme="minorHAnsi"/>
          <w:i/>
        </w:rPr>
        <w:t>steban Cruz</w:t>
      </w:r>
      <w:r w:rsidR="00824B9E">
        <w:rPr>
          <w:rFonts w:cstheme="minorHAnsi"/>
          <w:i/>
        </w:rPr>
        <w:t>, Chief Information Officer</w:t>
      </w:r>
    </w:p>
    <w:p w14:paraId="1C31F96D" w14:textId="77777777" w:rsidR="00B67737" w:rsidRDefault="00B67737" w:rsidP="00B67737">
      <w:pPr>
        <w:spacing w:after="0" w:line="240" w:lineRule="auto"/>
        <w:rPr>
          <w:rFonts w:cstheme="minorHAnsi"/>
          <w:i/>
        </w:rPr>
      </w:pPr>
      <w:r w:rsidRPr="00B67737">
        <w:rPr>
          <w:rFonts w:cstheme="minorHAnsi"/>
          <w:i/>
        </w:rPr>
        <w:t>Soodi Nassirpour</w:t>
      </w:r>
      <w:r w:rsidR="00824B9E">
        <w:rPr>
          <w:rFonts w:cstheme="minorHAnsi"/>
          <w:i/>
        </w:rPr>
        <w:t>, Director, Administrative Computing</w:t>
      </w:r>
    </w:p>
    <w:p w14:paraId="443A9A79" w14:textId="77777777" w:rsidR="00B67737" w:rsidRPr="00B67737" w:rsidRDefault="00B67737" w:rsidP="00B67737">
      <w:pPr>
        <w:spacing w:after="0" w:line="240" w:lineRule="auto"/>
        <w:rPr>
          <w:rFonts w:cstheme="minorHAnsi"/>
          <w:i/>
        </w:rPr>
      </w:pPr>
      <w:r w:rsidRPr="00B67737">
        <w:rPr>
          <w:rFonts w:cstheme="minorHAnsi"/>
          <w:i/>
        </w:rPr>
        <w:t>Ben Roth</w:t>
      </w:r>
      <w:r w:rsidR="00824B9E">
        <w:rPr>
          <w:rFonts w:cstheme="minorHAnsi"/>
          <w:i/>
        </w:rPr>
        <w:t>, Director, Systems and IT Infrastructure</w:t>
      </w:r>
      <w:r w:rsidRPr="00B67737">
        <w:rPr>
          <w:rFonts w:cstheme="minorHAnsi"/>
          <w:i/>
        </w:rPr>
        <w:t xml:space="preserve"> </w:t>
      </w:r>
    </w:p>
    <w:p w14:paraId="1744DF90" w14:textId="77777777" w:rsidR="00B67737" w:rsidRPr="001D55BE" w:rsidRDefault="00B67737" w:rsidP="00B67737">
      <w:pPr>
        <w:spacing w:after="0" w:line="240" w:lineRule="auto"/>
        <w:rPr>
          <w:rFonts w:cstheme="minorHAnsi"/>
          <w:i/>
        </w:rPr>
      </w:pPr>
      <w:r w:rsidRPr="004B4A11">
        <w:rPr>
          <w:rFonts w:cstheme="minorHAnsi"/>
          <w:i/>
        </w:rPr>
        <w:t>Menard Hall</w:t>
      </w:r>
      <w:r w:rsidR="00824B9E">
        <w:rPr>
          <w:rFonts w:cstheme="minorHAnsi"/>
          <w:i/>
        </w:rPr>
        <w:t xml:space="preserve">, </w:t>
      </w:r>
      <w:r w:rsidRPr="004B4A11">
        <w:rPr>
          <w:rFonts w:cstheme="minorHAnsi"/>
          <w:i/>
        </w:rPr>
        <w:t>Room 116</w:t>
      </w:r>
      <w:r>
        <w:rPr>
          <w:rFonts w:cstheme="minorHAnsi"/>
          <w:i/>
        </w:rPr>
        <w:t>6</w:t>
      </w:r>
    </w:p>
    <w:p w14:paraId="4841555A" w14:textId="77777777" w:rsidR="00575F9C" w:rsidRDefault="00575F9C" w:rsidP="00B67737">
      <w:pPr>
        <w:spacing w:after="0" w:line="240" w:lineRule="auto"/>
        <w:rPr>
          <w:rFonts w:cstheme="minorHAnsi"/>
          <w:b/>
        </w:rPr>
      </w:pPr>
    </w:p>
    <w:p w14:paraId="0D7446D3" w14:textId="77777777" w:rsidR="00B67737" w:rsidRPr="0000757F" w:rsidRDefault="00B67737" w:rsidP="0000757F">
      <w:pPr>
        <w:pStyle w:val="Heading2"/>
        <w:rPr>
          <w:b/>
          <w:color w:val="000000" w:themeColor="text1"/>
        </w:rPr>
      </w:pPr>
      <w:r w:rsidRPr="0000757F">
        <w:rPr>
          <w:b/>
          <w:color w:val="000000" w:themeColor="text1"/>
        </w:rPr>
        <w:lastRenderedPageBreak/>
        <w:t>Building Bridges: Collaboration at Work</w:t>
      </w:r>
    </w:p>
    <w:p w14:paraId="40CDBA0F" w14:textId="40F31610" w:rsidR="00B67737" w:rsidRPr="00B67737" w:rsidRDefault="00B67737" w:rsidP="00B67737">
      <w:pPr>
        <w:spacing w:after="0" w:line="240" w:lineRule="auto"/>
        <w:rPr>
          <w:rFonts w:cstheme="minorHAnsi"/>
          <w:b/>
        </w:rPr>
      </w:pPr>
      <w:r w:rsidRPr="00B67737">
        <w:rPr>
          <w:rFonts w:cstheme="minorHAnsi"/>
          <w:b/>
        </w:rPr>
        <w:t xml:space="preserve">9:30-10:20 </w:t>
      </w:r>
      <w:r w:rsidR="0000757F">
        <w:rPr>
          <w:rFonts w:cstheme="minorHAnsi"/>
          <w:b/>
        </w:rPr>
        <w:t>a.m.</w:t>
      </w:r>
    </w:p>
    <w:p w14:paraId="2F67AE23" w14:textId="77777777" w:rsidR="00B67737" w:rsidRPr="003C0565" w:rsidRDefault="00B67737" w:rsidP="00B67737">
      <w:pPr>
        <w:shd w:val="clear" w:color="auto" w:fill="FFFFFF"/>
        <w:spacing w:after="0" w:line="240" w:lineRule="auto"/>
        <w:rPr>
          <w:rFonts w:eastAsia="Times New Roman" w:cstheme="minorHAnsi"/>
        </w:rPr>
      </w:pPr>
      <w:r w:rsidRPr="003C0565">
        <w:rPr>
          <w:rFonts w:eastAsia="Times New Roman" w:cstheme="minorHAnsi"/>
        </w:rPr>
        <w:t>Having to work with others is a common requirement in the workplace. When collaboration is successful, you feel positive, productive, and willing to face any challenge. This seminar will build on the notion that cooperation and building bridges can be learned and should be practiced. It will teach participants the key elements of teamwork and provide them with the opportunity to practice collaboration-building techniques.</w:t>
      </w:r>
      <w:r>
        <w:rPr>
          <w:rFonts w:eastAsia="Times New Roman" w:cstheme="minorHAnsi"/>
        </w:rPr>
        <w:t xml:space="preserve">  </w:t>
      </w:r>
      <w:r w:rsidRPr="003C0565">
        <w:rPr>
          <w:rFonts w:eastAsia="Times New Roman" w:cstheme="minorHAnsi"/>
        </w:rPr>
        <w:t>At the end of this seminar, participants will be able to do the following:</w:t>
      </w:r>
      <w:r>
        <w:rPr>
          <w:rFonts w:eastAsia="Times New Roman" w:cstheme="minorHAnsi"/>
        </w:rPr>
        <w:t xml:space="preserve"> u</w:t>
      </w:r>
      <w:r w:rsidRPr="003C0565">
        <w:rPr>
          <w:rFonts w:eastAsia="Times New Roman" w:cstheme="minorHAnsi"/>
        </w:rPr>
        <w:t>nderstand emotional reactions and what their underlying causes may be</w:t>
      </w:r>
      <w:r>
        <w:rPr>
          <w:rFonts w:eastAsia="Times New Roman" w:cstheme="minorHAnsi"/>
        </w:rPr>
        <w:t>, d</w:t>
      </w:r>
      <w:r w:rsidRPr="003C0565">
        <w:rPr>
          <w:rFonts w:eastAsia="Times New Roman" w:cstheme="minorHAnsi"/>
        </w:rPr>
        <w:t>iscuss human motivators and ways to address them for increased collaboration</w:t>
      </w:r>
      <w:r>
        <w:rPr>
          <w:rFonts w:eastAsia="Times New Roman" w:cstheme="minorHAnsi"/>
        </w:rPr>
        <w:t>, and i</w:t>
      </w:r>
      <w:r w:rsidRPr="003C0565">
        <w:rPr>
          <w:rFonts w:eastAsia="Times New Roman" w:cstheme="minorHAnsi"/>
        </w:rPr>
        <w:t>dentify relationship-building strategies.</w:t>
      </w:r>
    </w:p>
    <w:p w14:paraId="379042A4" w14:textId="77777777" w:rsidR="00B67737" w:rsidRPr="00A03D92" w:rsidRDefault="00B67737" w:rsidP="00B67737">
      <w:pPr>
        <w:spacing w:after="0" w:line="240" w:lineRule="auto"/>
        <w:rPr>
          <w:rFonts w:cstheme="minorHAnsi"/>
          <w:i/>
        </w:rPr>
      </w:pPr>
      <w:r w:rsidRPr="00A03D92">
        <w:rPr>
          <w:rFonts w:cstheme="minorHAnsi"/>
          <w:i/>
        </w:rPr>
        <w:t>Employee Assistance Program</w:t>
      </w:r>
    </w:p>
    <w:p w14:paraId="345963D2" w14:textId="77777777" w:rsidR="00B67737" w:rsidRPr="00163636" w:rsidRDefault="00B67737" w:rsidP="00B67737">
      <w:pPr>
        <w:spacing w:after="0" w:line="240" w:lineRule="auto"/>
        <w:rPr>
          <w:rFonts w:cstheme="minorHAnsi"/>
          <w:i/>
        </w:rPr>
      </w:pPr>
      <w:r w:rsidRPr="00163636">
        <w:rPr>
          <w:rFonts w:cstheme="minorHAnsi"/>
          <w:i/>
        </w:rPr>
        <w:t>Menard Hall</w:t>
      </w:r>
      <w:r w:rsidR="00824B9E">
        <w:rPr>
          <w:rFonts w:cstheme="minorHAnsi"/>
          <w:i/>
        </w:rPr>
        <w:t xml:space="preserve">, </w:t>
      </w:r>
      <w:r w:rsidRPr="00163636">
        <w:rPr>
          <w:rFonts w:cstheme="minorHAnsi"/>
          <w:i/>
        </w:rPr>
        <w:t>Room 1167</w:t>
      </w:r>
    </w:p>
    <w:p w14:paraId="64574BC0" w14:textId="77777777" w:rsidR="00B67737" w:rsidRPr="00163636" w:rsidRDefault="00B67737" w:rsidP="00B67737">
      <w:pPr>
        <w:spacing w:after="0" w:line="240" w:lineRule="auto"/>
        <w:rPr>
          <w:rFonts w:cstheme="minorHAnsi"/>
          <w:b/>
          <w:i/>
        </w:rPr>
      </w:pPr>
    </w:p>
    <w:p w14:paraId="0401E423" w14:textId="77777777" w:rsidR="00B50F95" w:rsidRPr="0000757F" w:rsidRDefault="00B50F95" w:rsidP="0000757F">
      <w:pPr>
        <w:pStyle w:val="Heading2"/>
        <w:rPr>
          <w:rFonts w:eastAsia="Times New Roman"/>
          <w:b/>
          <w:color w:val="000000" w:themeColor="text1"/>
        </w:rPr>
      </w:pPr>
      <w:r w:rsidRPr="0000757F">
        <w:rPr>
          <w:rFonts w:eastAsia="Times New Roman"/>
          <w:b/>
          <w:color w:val="000000" w:themeColor="text1"/>
        </w:rPr>
        <w:t xml:space="preserve">Learn and </w:t>
      </w:r>
      <w:r w:rsidR="00A03D92" w:rsidRPr="0000757F">
        <w:rPr>
          <w:rFonts w:eastAsia="Times New Roman"/>
          <w:b/>
          <w:color w:val="000000" w:themeColor="text1"/>
        </w:rPr>
        <w:t>S</w:t>
      </w:r>
      <w:r w:rsidRPr="0000757F">
        <w:rPr>
          <w:rFonts w:eastAsia="Times New Roman"/>
          <w:b/>
          <w:color w:val="000000" w:themeColor="text1"/>
        </w:rPr>
        <w:t xml:space="preserve">hare: Let’s </w:t>
      </w:r>
      <w:r w:rsidR="00A03D92" w:rsidRPr="0000757F">
        <w:rPr>
          <w:rFonts w:eastAsia="Times New Roman"/>
          <w:b/>
          <w:color w:val="000000" w:themeColor="text1"/>
        </w:rPr>
        <w:t>T</w:t>
      </w:r>
      <w:r w:rsidRPr="0000757F">
        <w:rPr>
          <w:rFonts w:eastAsia="Times New Roman"/>
          <w:b/>
          <w:color w:val="000000" w:themeColor="text1"/>
        </w:rPr>
        <w:t xml:space="preserve">alk </w:t>
      </w:r>
      <w:r w:rsidR="00A03D92" w:rsidRPr="0000757F">
        <w:rPr>
          <w:rFonts w:eastAsia="Times New Roman"/>
          <w:b/>
          <w:color w:val="000000" w:themeColor="text1"/>
        </w:rPr>
        <w:t>P</w:t>
      </w:r>
      <w:r w:rsidRPr="0000757F">
        <w:rPr>
          <w:rFonts w:eastAsia="Times New Roman"/>
          <w:b/>
          <w:color w:val="000000" w:themeColor="text1"/>
        </w:rPr>
        <w:t xml:space="preserve">rofessional </w:t>
      </w:r>
      <w:r w:rsidR="00A03D92" w:rsidRPr="0000757F">
        <w:rPr>
          <w:rFonts w:eastAsia="Times New Roman"/>
          <w:b/>
          <w:color w:val="000000" w:themeColor="text1"/>
        </w:rPr>
        <w:t>D</w:t>
      </w:r>
      <w:r w:rsidRPr="0000757F">
        <w:rPr>
          <w:rFonts w:eastAsia="Times New Roman"/>
          <w:b/>
          <w:color w:val="000000" w:themeColor="text1"/>
        </w:rPr>
        <w:t>evelopment!</w:t>
      </w:r>
    </w:p>
    <w:p w14:paraId="5799CEF5" w14:textId="3E003192" w:rsidR="00B50F95" w:rsidRPr="005D212F" w:rsidRDefault="00217D98" w:rsidP="00B50F95">
      <w:pPr>
        <w:spacing w:after="0" w:line="240" w:lineRule="auto"/>
        <w:rPr>
          <w:rFonts w:eastAsia="Times New Roman"/>
          <w:b/>
          <w:bCs/>
        </w:rPr>
      </w:pPr>
      <w:r>
        <w:rPr>
          <w:rFonts w:eastAsia="Times New Roman"/>
          <w:b/>
          <w:bCs/>
        </w:rPr>
        <w:t>9</w:t>
      </w:r>
      <w:r w:rsidR="00B50F95">
        <w:rPr>
          <w:rFonts w:eastAsia="Times New Roman"/>
          <w:b/>
          <w:bCs/>
        </w:rPr>
        <w:t>:30-1</w:t>
      </w:r>
      <w:r>
        <w:rPr>
          <w:rFonts w:eastAsia="Times New Roman"/>
          <w:b/>
          <w:bCs/>
        </w:rPr>
        <w:t>0</w:t>
      </w:r>
      <w:r w:rsidR="0000757F">
        <w:rPr>
          <w:rFonts w:eastAsia="Times New Roman"/>
          <w:b/>
          <w:bCs/>
        </w:rPr>
        <w:t>:20 a.m.</w:t>
      </w:r>
    </w:p>
    <w:p w14:paraId="42A56857" w14:textId="77777777" w:rsidR="00B50F95" w:rsidRDefault="00B50F95" w:rsidP="00B50F95">
      <w:pPr>
        <w:spacing w:after="0" w:line="240" w:lineRule="auto"/>
        <w:rPr>
          <w:rFonts w:eastAsia="Times New Roman"/>
        </w:rPr>
      </w:pPr>
      <w:r>
        <w:rPr>
          <w:rFonts w:eastAsia="Times New Roman"/>
        </w:rPr>
        <w:t>The Campus Climate Team’s professional development workgroup wants to provide you with updates from the team! We’ll provide a team overview, share professional development data and concepts the workgroup has been looking at, and open up discussion on ideas for improvement.</w:t>
      </w:r>
    </w:p>
    <w:p w14:paraId="5EA0BB8D" w14:textId="77777777" w:rsidR="00B50F95" w:rsidRPr="005D212F" w:rsidRDefault="00B50F95" w:rsidP="00B50F95">
      <w:pPr>
        <w:spacing w:after="0" w:line="240" w:lineRule="auto"/>
        <w:rPr>
          <w:rFonts w:cstheme="minorHAnsi"/>
          <w:i/>
        </w:rPr>
      </w:pPr>
      <w:r>
        <w:rPr>
          <w:rFonts w:eastAsia="Times New Roman"/>
          <w:bCs/>
          <w:i/>
        </w:rPr>
        <w:t>CCT</w:t>
      </w:r>
      <w:r w:rsidRPr="005D212F">
        <w:rPr>
          <w:rFonts w:cstheme="minorHAnsi"/>
          <w:i/>
        </w:rPr>
        <w:t>-Professional Development Workgroup</w:t>
      </w:r>
    </w:p>
    <w:p w14:paraId="57480A48" w14:textId="77777777" w:rsidR="00B50F95" w:rsidRPr="005D212F" w:rsidRDefault="00B50F95" w:rsidP="00B50F95">
      <w:pPr>
        <w:spacing w:after="0" w:line="240" w:lineRule="auto"/>
        <w:rPr>
          <w:rFonts w:cstheme="minorHAnsi"/>
          <w:i/>
        </w:rPr>
      </w:pPr>
      <w:r w:rsidRPr="005D212F">
        <w:rPr>
          <w:rFonts w:cstheme="minorHAnsi"/>
          <w:i/>
        </w:rPr>
        <w:t>Menard Hall</w:t>
      </w:r>
      <w:r>
        <w:rPr>
          <w:rFonts w:cstheme="minorHAnsi"/>
          <w:i/>
        </w:rPr>
        <w:t xml:space="preserve">, </w:t>
      </w:r>
      <w:r w:rsidRPr="005D212F">
        <w:rPr>
          <w:rFonts w:cstheme="minorHAnsi"/>
          <w:i/>
        </w:rPr>
        <w:t>Room 1168</w:t>
      </w:r>
    </w:p>
    <w:p w14:paraId="01BF41E1" w14:textId="77777777" w:rsidR="00B67737" w:rsidRPr="001D55BE" w:rsidRDefault="00B67737" w:rsidP="00B67737">
      <w:pPr>
        <w:spacing w:after="0" w:line="240" w:lineRule="auto"/>
        <w:rPr>
          <w:rFonts w:cstheme="minorHAnsi"/>
          <w:b/>
          <w:i/>
        </w:rPr>
      </w:pPr>
    </w:p>
    <w:p w14:paraId="214F006C" w14:textId="77777777" w:rsidR="00B67737" w:rsidRPr="0000757F" w:rsidRDefault="00B67737" w:rsidP="0000757F">
      <w:pPr>
        <w:pStyle w:val="Heading2"/>
        <w:rPr>
          <w:b/>
          <w:color w:val="000000" w:themeColor="text1"/>
        </w:rPr>
      </w:pPr>
      <w:r w:rsidRPr="0000757F">
        <w:rPr>
          <w:b/>
          <w:color w:val="000000" w:themeColor="text1"/>
        </w:rPr>
        <w:t xml:space="preserve">Using PivotTables and </w:t>
      </w:r>
      <w:proofErr w:type="spellStart"/>
      <w:r w:rsidRPr="0000757F">
        <w:rPr>
          <w:b/>
          <w:color w:val="000000" w:themeColor="text1"/>
        </w:rPr>
        <w:t>PivotCharts</w:t>
      </w:r>
      <w:proofErr w:type="spellEnd"/>
      <w:r w:rsidRPr="0000757F">
        <w:rPr>
          <w:b/>
          <w:color w:val="000000" w:themeColor="text1"/>
        </w:rPr>
        <w:t xml:space="preserve"> </w:t>
      </w:r>
    </w:p>
    <w:p w14:paraId="6ED0051A" w14:textId="11655812" w:rsidR="00B67737" w:rsidRPr="00B67737" w:rsidRDefault="00B67737" w:rsidP="00B67737">
      <w:pPr>
        <w:spacing w:after="0" w:line="240" w:lineRule="auto"/>
        <w:rPr>
          <w:rFonts w:cstheme="minorHAnsi"/>
          <w:b/>
        </w:rPr>
      </w:pPr>
      <w:r w:rsidRPr="00B67737">
        <w:rPr>
          <w:rFonts w:cstheme="minorHAnsi"/>
          <w:b/>
        </w:rPr>
        <w:t>9:30</w:t>
      </w:r>
      <w:r w:rsidR="0000757F">
        <w:rPr>
          <w:rFonts w:cstheme="minorHAnsi"/>
          <w:b/>
        </w:rPr>
        <w:t>-10:20 a.m.</w:t>
      </w:r>
    </w:p>
    <w:p w14:paraId="3D60AD6F" w14:textId="77777777" w:rsidR="00B67737" w:rsidRDefault="00B67737" w:rsidP="00B67737">
      <w:pPr>
        <w:spacing w:after="0" w:line="240" w:lineRule="auto"/>
        <w:rPr>
          <w:rFonts w:cstheme="minorHAnsi"/>
        </w:rPr>
      </w:pPr>
      <w:r w:rsidRPr="001D55BE">
        <w:rPr>
          <w:rFonts w:cstheme="minorHAnsi"/>
        </w:rPr>
        <w:t xml:space="preserve">Attendees will learn </w:t>
      </w:r>
      <w:r>
        <w:rPr>
          <w:rFonts w:cstheme="minorHAnsi"/>
        </w:rPr>
        <w:t>intermediate</w:t>
      </w:r>
      <w:r w:rsidRPr="001D55BE">
        <w:rPr>
          <w:rFonts w:cstheme="minorHAnsi"/>
        </w:rPr>
        <w:t xml:space="preserve"> Excel skills such as how to create a PivotTable, how to analyze PivotTable data, how to present data using </w:t>
      </w:r>
      <w:proofErr w:type="spellStart"/>
      <w:r w:rsidRPr="001D55BE">
        <w:rPr>
          <w:rFonts w:cstheme="minorHAnsi"/>
        </w:rPr>
        <w:t>PivotCharts</w:t>
      </w:r>
      <w:proofErr w:type="spellEnd"/>
      <w:r w:rsidRPr="001D55BE">
        <w:rPr>
          <w:rFonts w:cstheme="minorHAnsi"/>
        </w:rPr>
        <w:t xml:space="preserve"> and how to filter data using Timelines and Slicers.  </w:t>
      </w:r>
    </w:p>
    <w:p w14:paraId="40EA3FE2" w14:textId="77777777" w:rsidR="00B67737" w:rsidRPr="00B67737" w:rsidRDefault="00B67737" w:rsidP="00B67737">
      <w:pPr>
        <w:spacing w:after="0" w:line="240" w:lineRule="auto"/>
        <w:rPr>
          <w:rFonts w:cstheme="minorHAnsi"/>
          <w:i/>
        </w:rPr>
      </w:pPr>
      <w:r w:rsidRPr="00B67737">
        <w:rPr>
          <w:rFonts w:cstheme="minorHAnsi"/>
          <w:i/>
        </w:rPr>
        <w:t xml:space="preserve">Jessie </w:t>
      </w:r>
      <w:proofErr w:type="spellStart"/>
      <w:r w:rsidRPr="00B67737">
        <w:rPr>
          <w:rFonts w:cstheme="minorHAnsi"/>
          <w:i/>
        </w:rPr>
        <w:t>Maske</w:t>
      </w:r>
      <w:proofErr w:type="spellEnd"/>
      <w:r w:rsidRPr="00B67737">
        <w:rPr>
          <w:rFonts w:cstheme="minorHAnsi"/>
          <w:i/>
        </w:rPr>
        <w:t>, LLCC Adjunct</w:t>
      </w:r>
    </w:p>
    <w:p w14:paraId="75A1A2A8" w14:textId="77777777" w:rsidR="00B67737" w:rsidRPr="001D55BE" w:rsidRDefault="00B67737" w:rsidP="00B67737">
      <w:pPr>
        <w:spacing w:after="0" w:line="240" w:lineRule="auto"/>
        <w:rPr>
          <w:rFonts w:cstheme="minorHAnsi"/>
          <w:i/>
        </w:rPr>
      </w:pPr>
      <w:r w:rsidRPr="004B4A11">
        <w:rPr>
          <w:rFonts w:cstheme="minorHAnsi"/>
          <w:i/>
        </w:rPr>
        <w:t>Menard Hall</w:t>
      </w:r>
      <w:r w:rsidR="00902CF7">
        <w:rPr>
          <w:rFonts w:cstheme="minorHAnsi"/>
          <w:i/>
        </w:rPr>
        <w:t xml:space="preserve">, </w:t>
      </w:r>
      <w:r w:rsidRPr="004B4A11">
        <w:rPr>
          <w:rFonts w:cstheme="minorHAnsi"/>
          <w:i/>
        </w:rPr>
        <w:t>Room 1179</w:t>
      </w:r>
    </w:p>
    <w:p w14:paraId="54E9F3E7" w14:textId="77777777" w:rsidR="00B67737" w:rsidRPr="001D55BE" w:rsidRDefault="00B67737" w:rsidP="00B67737">
      <w:pPr>
        <w:spacing w:after="0" w:line="240" w:lineRule="auto"/>
        <w:rPr>
          <w:rFonts w:cstheme="minorHAnsi"/>
          <w:b/>
        </w:rPr>
      </w:pPr>
    </w:p>
    <w:p w14:paraId="2E3EBBE9" w14:textId="77777777" w:rsidR="00B67737" w:rsidRPr="0000757F" w:rsidRDefault="00B67737" w:rsidP="0000757F">
      <w:pPr>
        <w:pStyle w:val="Heading2"/>
        <w:rPr>
          <w:b/>
          <w:color w:val="000000" w:themeColor="text1"/>
        </w:rPr>
      </w:pPr>
      <w:r w:rsidRPr="0000757F">
        <w:rPr>
          <w:b/>
          <w:color w:val="000000" w:themeColor="text1"/>
        </w:rPr>
        <w:t xml:space="preserve">Illinois Freedom of Information Act </w:t>
      </w:r>
    </w:p>
    <w:p w14:paraId="37BBAF10" w14:textId="1D85881E" w:rsidR="00B67737" w:rsidRPr="00B67737" w:rsidRDefault="00B67737" w:rsidP="00B67737">
      <w:pPr>
        <w:spacing w:after="0" w:line="240" w:lineRule="auto"/>
        <w:rPr>
          <w:rFonts w:cstheme="minorHAnsi"/>
          <w:b/>
        </w:rPr>
      </w:pPr>
      <w:r w:rsidRPr="00B67737">
        <w:rPr>
          <w:rFonts w:cstheme="minorHAnsi"/>
          <w:b/>
        </w:rPr>
        <w:t>9:30</w:t>
      </w:r>
      <w:r w:rsidR="0000757F">
        <w:rPr>
          <w:rFonts w:cstheme="minorHAnsi"/>
          <w:b/>
        </w:rPr>
        <w:t>-10:20 a.m.</w:t>
      </w:r>
    </w:p>
    <w:p w14:paraId="3637D55A" w14:textId="77777777" w:rsidR="00B67737" w:rsidRPr="004E4527" w:rsidRDefault="00B67737" w:rsidP="00B67737">
      <w:pPr>
        <w:spacing w:after="0"/>
        <w:rPr>
          <w:rFonts w:cstheme="minorHAnsi"/>
        </w:rPr>
      </w:pPr>
      <w:r w:rsidRPr="004E4527">
        <w:rPr>
          <w:rFonts w:cstheme="minorHAnsi"/>
        </w:rPr>
        <w:t>Participants will learn the mechanics of the Illinois Freedom of Information Act and the extent to which a faculty</w:t>
      </w:r>
      <w:r w:rsidR="00A802C6">
        <w:rPr>
          <w:rFonts w:cstheme="minorHAnsi"/>
        </w:rPr>
        <w:t xml:space="preserve"> or staff</w:t>
      </w:r>
      <w:r w:rsidRPr="004E4527">
        <w:rPr>
          <w:rFonts w:cstheme="minorHAnsi"/>
        </w:rPr>
        <w:t xml:space="preserve"> member’s person</w:t>
      </w:r>
      <w:r w:rsidR="00A802C6">
        <w:rPr>
          <w:rFonts w:cstheme="minorHAnsi"/>
        </w:rPr>
        <w:t>a</w:t>
      </w:r>
      <w:r w:rsidRPr="004E4527">
        <w:rPr>
          <w:rFonts w:cstheme="minorHAnsi"/>
        </w:rPr>
        <w:t>l records and emails may be subject to public disclosure.</w:t>
      </w:r>
    </w:p>
    <w:p w14:paraId="17009DB0" w14:textId="77777777" w:rsidR="00902CF7" w:rsidRPr="00B67737" w:rsidRDefault="00902CF7" w:rsidP="00902CF7">
      <w:pPr>
        <w:spacing w:after="0" w:line="240" w:lineRule="auto"/>
        <w:rPr>
          <w:rFonts w:cstheme="minorHAnsi"/>
          <w:i/>
        </w:rPr>
      </w:pPr>
      <w:r w:rsidRPr="00B67737">
        <w:rPr>
          <w:rFonts w:cstheme="minorHAnsi"/>
          <w:i/>
        </w:rPr>
        <w:t xml:space="preserve">Lorilea Buerkett, </w:t>
      </w:r>
      <w:r>
        <w:rPr>
          <w:rFonts w:cstheme="minorHAnsi"/>
          <w:i/>
        </w:rPr>
        <w:t xml:space="preserve">Partner, </w:t>
      </w:r>
      <w:r w:rsidRPr="00B67737">
        <w:rPr>
          <w:rFonts w:cstheme="minorHAnsi"/>
          <w:i/>
        </w:rPr>
        <w:t xml:space="preserve">Brown Hay and Stephens, LLP </w:t>
      </w:r>
    </w:p>
    <w:p w14:paraId="0DAE2110" w14:textId="77777777" w:rsidR="00B67737" w:rsidRPr="00B67737" w:rsidRDefault="00B67737" w:rsidP="00B67737">
      <w:pPr>
        <w:spacing w:after="0" w:line="240" w:lineRule="auto"/>
        <w:rPr>
          <w:rFonts w:cstheme="minorHAnsi"/>
          <w:i/>
        </w:rPr>
      </w:pPr>
      <w:r w:rsidRPr="00B67737">
        <w:rPr>
          <w:rFonts w:cstheme="minorHAnsi"/>
          <w:i/>
        </w:rPr>
        <w:t>Eric L. Grenzebach</w:t>
      </w:r>
      <w:r w:rsidR="005D212F">
        <w:rPr>
          <w:rFonts w:cstheme="minorHAnsi"/>
          <w:i/>
        </w:rPr>
        <w:t xml:space="preserve">, </w:t>
      </w:r>
      <w:r w:rsidR="00902CF7">
        <w:rPr>
          <w:rFonts w:cstheme="minorHAnsi"/>
          <w:i/>
        </w:rPr>
        <w:t xml:space="preserve">Senior Counsel, </w:t>
      </w:r>
      <w:r w:rsidR="005D212F" w:rsidRPr="00B67737">
        <w:rPr>
          <w:rFonts w:cstheme="minorHAnsi"/>
          <w:i/>
        </w:rPr>
        <w:t>Brown Hay and Stephens, LLP</w:t>
      </w:r>
    </w:p>
    <w:p w14:paraId="6C371829" w14:textId="77777777" w:rsidR="00B67737" w:rsidRDefault="00B67737" w:rsidP="00B67737">
      <w:pPr>
        <w:spacing w:after="0" w:line="240" w:lineRule="auto"/>
        <w:rPr>
          <w:rFonts w:cstheme="minorHAnsi"/>
          <w:i/>
        </w:rPr>
      </w:pPr>
      <w:r w:rsidRPr="004C2507">
        <w:rPr>
          <w:rFonts w:cstheme="minorHAnsi"/>
          <w:i/>
        </w:rPr>
        <w:t>Menard Hall</w:t>
      </w:r>
      <w:r w:rsidR="00902CF7">
        <w:rPr>
          <w:rFonts w:cstheme="minorHAnsi"/>
          <w:i/>
        </w:rPr>
        <w:t xml:space="preserve">, </w:t>
      </w:r>
      <w:r w:rsidRPr="004C2507">
        <w:rPr>
          <w:rFonts w:cstheme="minorHAnsi"/>
          <w:i/>
        </w:rPr>
        <w:t>Room 1165</w:t>
      </w:r>
    </w:p>
    <w:p w14:paraId="18A6C353" w14:textId="77777777" w:rsidR="005D212F" w:rsidRDefault="005D212F" w:rsidP="00B67737">
      <w:pPr>
        <w:spacing w:after="0" w:line="240" w:lineRule="auto"/>
        <w:rPr>
          <w:rFonts w:cstheme="minorHAnsi"/>
          <w:i/>
        </w:rPr>
      </w:pPr>
    </w:p>
    <w:p w14:paraId="50A00651" w14:textId="77777777" w:rsidR="005D212F" w:rsidRPr="0000757F" w:rsidRDefault="00A70939" w:rsidP="0000757F">
      <w:pPr>
        <w:pStyle w:val="Heading2"/>
        <w:rPr>
          <w:b/>
        </w:rPr>
      </w:pPr>
      <w:r w:rsidRPr="0000757F">
        <w:rPr>
          <w:b/>
          <w:color w:val="000000" w:themeColor="text1"/>
        </w:rPr>
        <w:t>Your STYLE</w:t>
      </w:r>
      <w:r w:rsidR="001443D9" w:rsidRPr="0000757F">
        <w:rPr>
          <w:b/>
          <w:color w:val="000000" w:themeColor="text1"/>
        </w:rPr>
        <w:t xml:space="preserve"> at Work-Everything D</w:t>
      </w:r>
      <w:r w:rsidR="00A802C6" w:rsidRPr="0000757F">
        <w:rPr>
          <w:b/>
          <w:color w:val="000000" w:themeColor="text1"/>
        </w:rPr>
        <w:t>i</w:t>
      </w:r>
      <w:r w:rsidR="001443D9" w:rsidRPr="0000757F">
        <w:rPr>
          <w:b/>
          <w:color w:val="000000" w:themeColor="text1"/>
        </w:rPr>
        <w:t>SC©</w:t>
      </w:r>
      <w:r w:rsidR="001664DE" w:rsidRPr="0000757F">
        <w:rPr>
          <w:b/>
          <w:color w:val="000000" w:themeColor="text1"/>
        </w:rPr>
        <w:t xml:space="preserve"> Workplace</w:t>
      </w:r>
    </w:p>
    <w:p w14:paraId="261F2FFD" w14:textId="1EC9D85A" w:rsidR="005D212F" w:rsidRPr="0000757F" w:rsidRDefault="005D212F" w:rsidP="005D212F">
      <w:pPr>
        <w:spacing w:after="0" w:line="240" w:lineRule="auto"/>
        <w:rPr>
          <w:rFonts w:cstheme="minorHAnsi"/>
          <w:color w:val="C00000"/>
        </w:rPr>
      </w:pPr>
      <w:r w:rsidRPr="001664DE">
        <w:rPr>
          <w:rFonts w:cstheme="minorHAnsi"/>
          <w:b/>
        </w:rPr>
        <w:t xml:space="preserve">9:30-11:20 </w:t>
      </w:r>
      <w:r w:rsidR="0000757F">
        <w:rPr>
          <w:rFonts w:cstheme="minorHAnsi"/>
          <w:b/>
        </w:rPr>
        <w:t xml:space="preserve">a.m. </w:t>
      </w:r>
      <w:hyperlink r:id="rId9" w:history="1">
        <w:r w:rsidR="00C84B35" w:rsidRPr="0000757F">
          <w:rPr>
            <w:rStyle w:val="Hyperlink"/>
            <w:rFonts w:cstheme="minorHAnsi"/>
            <w:color w:val="C00000"/>
          </w:rPr>
          <w:t>*pre-register by clicking here</w:t>
        </w:r>
      </w:hyperlink>
    </w:p>
    <w:p w14:paraId="1580B93B" w14:textId="26AC0A01" w:rsidR="001664DE" w:rsidRDefault="001664DE" w:rsidP="005D212F">
      <w:pPr>
        <w:spacing w:after="0" w:line="240" w:lineRule="auto"/>
        <w:rPr>
          <w:rFonts w:ascii="Calibri Light" w:hAnsi="Calibri Light" w:cs="Calibri Light"/>
          <w:sz w:val="24"/>
          <w:szCs w:val="24"/>
        </w:rPr>
      </w:pPr>
      <w:r w:rsidRPr="001664DE">
        <w:rPr>
          <w:rFonts w:cstheme="minorHAnsi"/>
        </w:rPr>
        <w:t xml:space="preserve">Everything </w:t>
      </w:r>
      <w:proofErr w:type="spellStart"/>
      <w:r w:rsidRPr="001664DE">
        <w:rPr>
          <w:rFonts w:cstheme="minorHAnsi"/>
        </w:rPr>
        <w:t>DiSC</w:t>
      </w:r>
      <w:proofErr w:type="spellEnd"/>
      <w:r w:rsidRPr="001664DE">
        <w:rPr>
          <w:rFonts w:cstheme="minorHAnsi"/>
        </w:rPr>
        <w:t xml:space="preserve">® is a self-assessment tool identifying your goals, strengths, fears and weaknesses. </w:t>
      </w:r>
      <w:r w:rsidR="00D51999">
        <w:rPr>
          <w:rFonts w:cstheme="minorHAnsi"/>
        </w:rPr>
        <w:t xml:space="preserve"> </w:t>
      </w:r>
      <w:r w:rsidRPr="001664DE">
        <w:rPr>
          <w:rFonts w:cstheme="minorHAnsi"/>
        </w:rPr>
        <w:t>First, identify your behaviors and motivations then…learn to work with others based on their style.  This communication tool can be used to build more positive relationships, healthy conflict and less personal attacks; whether you are talking with students, peers, faculty, etc. </w:t>
      </w:r>
      <w:r>
        <w:rPr>
          <w:rFonts w:ascii="Calibri Light" w:hAnsi="Calibri Light" w:cs="Calibri Light"/>
          <w:sz w:val="24"/>
          <w:szCs w:val="24"/>
        </w:rPr>
        <w:t xml:space="preserve"> </w:t>
      </w:r>
    </w:p>
    <w:p w14:paraId="064EC861" w14:textId="77777777" w:rsidR="005D212F" w:rsidRPr="005D212F" w:rsidRDefault="005D212F" w:rsidP="005D212F">
      <w:pPr>
        <w:spacing w:after="0" w:line="240" w:lineRule="auto"/>
        <w:rPr>
          <w:rFonts w:cstheme="minorHAnsi"/>
          <w:i/>
        </w:rPr>
      </w:pPr>
      <w:r w:rsidRPr="005D212F">
        <w:rPr>
          <w:rFonts w:cstheme="minorHAnsi"/>
          <w:i/>
        </w:rPr>
        <w:t xml:space="preserve">Shirley Stelbrink, </w:t>
      </w:r>
      <w:r w:rsidR="00902CF7">
        <w:rPr>
          <w:rFonts w:cstheme="minorHAnsi"/>
          <w:i/>
        </w:rPr>
        <w:t xml:space="preserve">Owner, </w:t>
      </w:r>
      <w:r w:rsidRPr="005D212F">
        <w:rPr>
          <w:rFonts w:cstheme="minorHAnsi"/>
          <w:i/>
        </w:rPr>
        <w:t>Learning Alliances Company</w:t>
      </w:r>
    </w:p>
    <w:p w14:paraId="1769F0B5" w14:textId="77777777" w:rsidR="005D212F" w:rsidRDefault="005D212F" w:rsidP="005D212F">
      <w:pPr>
        <w:spacing w:after="0" w:line="240" w:lineRule="auto"/>
        <w:rPr>
          <w:rFonts w:cstheme="minorHAnsi"/>
          <w:i/>
        </w:rPr>
      </w:pPr>
      <w:r w:rsidRPr="005D212F">
        <w:rPr>
          <w:rFonts w:cstheme="minorHAnsi"/>
          <w:i/>
        </w:rPr>
        <w:t>Menard Hall</w:t>
      </w:r>
      <w:r w:rsidR="00902CF7">
        <w:rPr>
          <w:rFonts w:cstheme="minorHAnsi"/>
          <w:i/>
        </w:rPr>
        <w:t xml:space="preserve">, </w:t>
      </w:r>
      <w:r w:rsidRPr="005D212F">
        <w:rPr>
          <w:rFonts w:cstheme="minorHAnsi"/>
          <w:i/>
        </w:rPr>
        <w:t>Room 1177</w:t>
      </w:r>
    </w:p>
    <w:p w14:paraId="5643FD76" w14:textId="77777777" w:rsidR="00575F9C" w:rsidRDefault="00575F9C" w:rsidP="00423D3E">
      <w:pPr>
        <w:spacing w:after="0" w:line="240" w:lineRule="auto"/>
        <w:rPr>
          <w:rFonts w:cstheme="minorHAnsi"/>
          <w:b/>
        </w:rPr>
      </w:pPr>
    </w:p>
    <w:p w14:paraId="095F6A11" w14:textId="77777777" w:rsidR="00423D3E" w:rsidRPr="0000757F" w:rsidRDefault="00423D3E" w:rsidP="0000757F">
      <w:pPr>
        <w:pStyle w:val="Heading2"/>
        <w:rPr>
          <w:b/>
        </w:rPr>
      </w:pPr>
      <w:r w:rsidRPr="0000757F">
        <w:rPr>
          <w:b/>
          <w:color w:val="000000" w:themeColor="text1"/>
        </w:rPr>
        <w:lastRenderedPageBreak/>
        <w:t>Campus Climate Team-Employee Satisfaction Workgroup</w:t>
      </w:r>
    </w:p>
    <w:p w14:paraId="2C74CB9E" w14:textId="1AADB014" w:rsidR="00423D3E" w:rsidRPr="00A10B12" w:rsidRDefault="00F81376" w:rsidP="00423D3E">
      <w:pPr>
        <w:spacing w:after="0" w:line="240" w:lineRule="auto"/>
        <w:rPr>
          <w:rFonts w:cstheme="minorHAnsi"/>
          <w:b/>
        </w:rPr>
      </w:pPr>
      <w:r>
        <w:rPr>
          <w:rFonts w:cstheme="minorHAnsi"/>
          <w:b/>
        </w:rPr>
        <w:t>10</w:t>
      </w:r>
      <w:r w:rsidR="00423D3E" w:rsidRPr="00A10B12">
        <w:rPr>
          <w:rFonts w:cstheme="minorHAnsi"/>
          <w:b/>
        </w:rPr>
        <w:t>:30-</w:t>
      </w:r>
      <w:r>
        <w:rPr>
          <w:rFonts w:cstheme="minorHAnsi"/>
          <w:b/>
        </w:rPr>
        <w:t>11</w:t>
      </w:r>
      <w:r w:rsidR="0000757F">
        <w:rPr>
          <w:rFonts w:cstheme="minorHAnsi"/>
          <w:b/>
        </w:rPr>
        <w:t>:20 a.m.</w:t>
      </w:r>
    </w:p>
    <w:p w14:paraId="17B44424" w14:textId="77777777" w:rsidR="00423D3E" w:rsidRDefault="00423D3E" w:rsidP="00423D3E">
      <w:pPr>
        <w:spacing w:after="0" w:line="240" w:lineRule="auto"/>
        <w:rPr>
          <w:rFonts w:cstheme="minorHAnsi"/>
          <w:iCs/>
        </w:rPr>
      </w:pPr>
      <w:r w:rsidRPr="001D55BE">
        <w:rPr>
          <w:rFonts w:cstheme="minorHAnsi"/>
          <w:iCs/>
        </w:rPr>
        <w:t>Come meet the Campus Climate Team’s employee satisfaction workgroup and find out how the team is working hard to improve employee satisfaction here at LLCC. We’ll provide a team overview, share employee satisfaction data, and open up discussion on ideas for improvement.</w:t>
      </w:r>
    </w:p>
    <w:p w14:paraId="79A6E773" w14:textId="77777777" w:rsidR="00423D3E" w:rsidRPr="00B67737" w:rsidRDefault="00423D3E" w:rsidP="00423D3E">
      <w:pPr>
        <w:spacing w:after="0" w:line="240" w:lineRule="auto"/>
        <w:rPr>
          <w:rFonts w:cstheme="minorHAnsi"/>
          <w:i/>
          <w:iCs/>
        </w:rPr>
      </w:pPr>
      <w:r>
        <w:rPr>
          <w:rFonts w:cstheme="minorHAnsi"/>
          <w:i/>
        </w:rPr>
        <w:t>CCT-</w:t>
      </w:r>
      <w:r w:rsidRPr="00B67737">
        <w:rPr>
          <w:rFonts w:cstheme="minorHAnsi"/>
          <w:i/>
        </w:rPr>
        <w:t>Employee Satisfaction Workgroup</w:t>
      </w:r>
    </w:p>
    <w:p w14:paraId="130A26D5" w14:textId="77777777" w:rsidR="00423D3E" w:rsidRPr="00B67737" w:rsidRDefault="00423D3E" w:rsidP="00423D3E">
      <w:pPr>
        <w:spacing w:after="0" w:line="240" w:lineRule="auto"/>
        <w:rPr>
          <w:rFonts w:cstheme="minorHAnsi"/>
          <w:i/>
        </w:rPr>
      </w:pPr>
      <w:r w:rsidRPr="00B67737">
        <w:rPr>
          <w:rFonts w:cstheme="minorHAnsi"/>
          <w:i/>
        </w:rPr>
        <w:t>Menard Hall</w:t>
      </w:r>
      <w:r>
        <w:rPr>
          <w:rFonts w:cstheme="minorHAnsi"/>
          <w:i/>
        </w:rPr>
        <w:t xml:space="preserve">, </w:t>
      </w:r>
      <w:r w:rsidRPr="00B67737">
        <w:rPr>
          <w:rFonts w:cstheme="minorHAnsi"/>
          <w:i/>
        </w:rPr>
        <w:t>Room 1168</w:t>
      </w:r>
    </w:p>
    <w:p w14:paraId="344F7C1E" w14:textId="77777777" w:rsidR="0000757F" w:rsidRDefault="0000757F" w:rsidP="005D212F">
      <w:pPr>
        <w:spacing w:after="0" w:line="240" w:lineRule="auto"/>
        <w:rPr>
          <w:rFonts w:cstheme="minorHAnsi"/>
          <w:b/>
        </w:rPr>
      </w:pPr>
    </w:p>
    <w:p w14:paraId="07807D31" w14:textId="407DC731" w:rsidR="005D212F" w:rsidRPr="0000757F" w:rsidRDefault="005D212F" w:rsidP="0000757F">
      <w:pPr>
        <w:pStyle w:val="Heading2"/>
        <w:rPr>
          <w:b/>
          <w:color w:val="000000" w:themeColor="text1"/>
        </w:rPr>
      </w:pPr>
      <w:r w:rsidRPr="0000757F">
        <w:rPr>
          <w:b/>
          <w:color w:val="000000" w:themeColor="text1"/>
        </w:rPr>
        <w:t>Boosting Your Positive Outlook</w:t>
      </w:r>
    </w:p>
    <w:p w14:paraId="674F8309" w14:textId="755FCBB7" w:rsidR="005D212F" w:rsidRPr="005D212F" w:rsidRDefault="0000757F" w:rsidP="005D212F">
      <w:pPr>
        <w:spacing w:after="0" w:line="240" w:lineRule="auto"/>
        <w:rPr>
          <w:rFonts w:cstheme="minorHAnsi"/>
          <w:b/>
        </w:rPr>
      </w:pPr>
      <w:r>
        <w:rPr>
          <w:rFonts w:cstheme="minorHAnsi"/>
          <w:b/>
        </w:rPr>
        <w:t>10:30-11:20 a.m.</w:t>
      </w:r>
    </w:p>
    <w:p w14:paraId="7062DFFC" w14:textId="77777777" w:rsidR="005D212F" w:rsidRPr="00E11D12" w:rsidRDefault="005D212F" w:rsidP="005D212F">
      <w:pPr>
        <w:pStyle w:val="NormalWeb"/>
        <w:shd w:val="clear" w:color="auto" w:fill="FFFFFF"/>
        <w:spacing w:before="0" w:beforeAutospacing="0" w:after="0" w:afterAutospacing="0"/>
        <w:rPr>
          <w:rFonts w:asciiTheme="minorHAnsi" w:hAnsiTheme="minorHAnsi" w:cstheme="minorHAnsi"/>
          <w:color w:val="333333"/>
          <w:sz w:val="22"/>
          <w:szCs w:val="22"/>
        </w:rPr>
      </w:pPr>
      <w:r w:rsidRPr="00E11D12">
        <w:rPr>
          <w:rFonts w:asciiTheme="minorHAnsi" w:hAnsiTheme="minorHAnsi" w:cstheme="minorHAnsi"/>
          <w:color w:val="333333"/>
          <w:sz w:val="22"/>
          <w:szCs w:val="22"/>
          <w:shd w:val="clear" w:color="auto" w:fill="FFFFFF"/>
        </w:rPr>
        <w:t xml:space="preserve">Consistently focusing on the negative side of an issue can greatly contribute to stress. When thinking this way, physical changes take place in the body’s chemistry, increasing stress levels and affecting performance and well-being. This session will help participants understand the ways in which this seemingly automatic negative thinking occurs, recognize its typical manifestations, and develop a process for tackling negative thoughts effectively.  </w:t>
      </w:r>
      <w:r w:rsidRPr="00E11D12">
        <w:rPr>
          <w:rFonts w:asciiTheme="minorHAnsi" w:hAnsiTheme="minorHAnsi" w:cstheme="minorHAnsi"/>
          <w:color w:val="333333"/>
          <w:sz w:val="22"/>
          <w:szCs w:val="22"/>
        </w:rPr>
        <w:t>At the end of this session, participants will be able to define the term </w:t>
      </w:r>
      <w:r w:rsidRPr="00E11D12">
        <w:rPr>
          <w:rFonts w:asciiTheme="minorHAnsi" w:hAnsiTheme="minorHAnsi" w:cstheme="minorHAnsi"/>
          <w:i/>
          <w:iCs/>
          <w:color w:val="333333"/>
          <w:sz w:val="22"/>
          <w:szCs w:val="22"/>
        </w:rPr>
        <w:t>stress whirlpool, u</w:t>
      </w:r>
      <w:r w:rsidRPr="00E11D12">
        <w:rPr>
          <w:rFonts w:asciiTheme="minorHAnsi" w:hAnsiTheme="minorHAnsi" w:cstheme="minorHAnsi"/>
          <w:color w:val="333333"/>
          <w:sz w:val="22"/>
          <w:szCs w:val="22"/>
        </w:rPr>
        <w:t>nderstand how negative thoughts work and impact the body, and develop a strategy for combating negative thoughts and increasing their positive outlook.</w:t>
      </w:r>
    </w:p>
    <w:p w14:paraId="1C37C015" w14:textId="77777777" w:rsidR="005D212F" w:rsidRPr="005D212F" w:rsidRDefault="005D212F" w:rsidP="005D212F">
      <w:pPr>
        <w:spacing w:after="0" w:line="240" w:lineRule="auto"/>
        <w:rPr>
          <w:rFonts w:cstheme="minorHAnsi"/>
          <w:i/>
        </w:rPr>
      </w:pPr>
      <w:r w:rsidRPr="005D212F">
        <w:rPr>
          <w:rFonts w:cstheme="minorHAnsi"/>
          <w:i/>
        </w:rPr>
        <w:t>Employee Assistance Program</w:t>
      </w:r>
    </w:p>
    <w:p w14:paraId="21D0B115" w14:textId="77777777" w:rsidR="005D212F" w:rsidRPr="005D212F" w:rsidRDefault="005D212F" w:rsidP="005D212F">
      <w:pPr>
        <w:spacing w:after="0" w:line="240" w:lineRule="auto"/>
        <w:rPr>
          <w:rFonts w:cstheme="minorHAnsi"/>
          <w:i/>
        </w:rPr>
      </w:pPr>
      <w:r w:rsidRPr="005D212F">
        <w:rPr>
          <w:rFonts w:cstheme="minorHAnsi"/>
          <w:i/>
        </w:rPr>
        <w:t>Menard Hall</w:t>
      </w:r>
      <w:r w:rsidR="00902CF7">
        <w:rPr>
          <w:rFonts w:cstheme="minorHAnsi"/>
          <w:i/>
        </w:rPr>
        <w:t xml:space="preserve">, </w:t>
      </w:r>
      <w:r w:rsidRPr="005D212F">
        <w:rPr>
          <w:rFonts w:cstheme="minorHAnsi"/>
          <w:i/>
        </w:rPr>
        <w:t>Room 1167</w:t>
      </w:r>
    </w:p>
    <w:p w14:paraId="5E264918" w14:textId="77777777" w:rsidR="005D212F" w:rsidRPr="00E11D12" w:rsidRDefault="005D212F" w:rsidP="005D212F">
      <w:pPr>
        <w:spacing w:after="0" w:line="240" w:lineRule="auto"/>
        <w:rPr>
          <w:rFonts w:cstheme="minorHAnsi"/>
          <w:i/>
          <w:u w:val="single"/>
        </w:rPr>
      </w:pPr>
    </w:p>
    <w:p w14:paraId="7DCF0F15" w14:textId="77777777" w:rsidR="005D212F" w:rsidRPr="0000757F" w:rsidRDefault="005D212F" w:rsidP="0000757F">
      <w:pPr>
        <w:pStyle w:val="Heading2"/>
        <w:rPr>
          <w:b/>
          <w:color w:val="000000" w:themeColor="text1"/>
        </w:rPr>
      </w:pPr>
      <w:r w:rsidRPr="0000757F">
        <w:rPr>
          <w:b/>
          <w:color w:val="000000" w:themeColor="text1"/>
        </w:rPr>
        <w:t>Using Tables in Excel and Conditional Formatting</w:t>
      </w:r>
    </w:p>
    <w:p w14:paraId="0B829204" w14:textId="28A5D8F3" w:rsidR="005D212F" w:rsidRPr="005D212F" w:rsidRDefault="0000757F" w:rsidP="005D212F">
      <w:pPr>
        <w:spacing w:after="0" w:line="240" w:lineRule="auto"/>
        <w:rPr>
          <w:rFonts w:cstheme="minorHAnsi"/>
          <w:b/>
        </w:rPr>
      </w:pPr>
      <w:r>
        <w:rPr>
          <w:rFonts w:cstheme="minorHAnsi"/>
          <w:b/>
        </w:rPr>
        <w:t>10:30-11:20 a.m.</w:t>
      </w:r>
    </w:p>
    <w:p w14:paraId="2B2860D2" w14:textId="77777777" w:rsidR="005D212F" w:rsidRPr="00E11D12" w:rsidRDefault="005D212F" w:rsidP="005D212F">
      <w:pPr>
        <w:spacing w:after="0" w:line="240" w:lineRule="auto"/>
        <w:rPr>
          <w:rFonts w:cstheme="minorHAnsi"/>
        </w:rPr>
      </w:pPr>
      <w:r w:rsidRPr="00E11D12">
        <w:rPr>
          <w:rFonts w:cstheme="minorHAnsi"/>
        </w:rPr>
        <w:t xml:space="preserve">Attendees will learn advanced Excel skills including how to use tables in Excel and how to use conditional formatting.  </w:t>
      </w:r>
    </w:p>
    <w:p w14:paraId="47172910" w14:textId="77777777" w:rsidR="005D212F" w:rsidRPr="005D212F" w:rsidRDefault="005D212F" w:rsidP="005D212F">
      <w:pPr>
        <w:spacing w:after="0" w:line="240" w:lineRule="auto"/>
        <w:rPr>
          <w:rFonts w:cstheme="minorHAnsi"/>
          <w:i/>
        </w:rPr>
      </w:pPr>
      <w:r w:rsidRPr="005D212F">
        <w:rPr>
          <w:rFonts w:cstheme="minorHAnsi"/>
          <w:i/>
        </w:rPr>
        <w:t xml:space="preserve">Jessie </w:t>
      </w:r>
      <w:proofErr w:type="spellStart"/>
      <w:r w:rsidRPr="005D212F">
        <w:rPr>
          <w:rFonts w:cstheme="minorHAnsi"/>
          <w:i/>
        </w:rPr>
        <w:t>Maske</w:t>
      </w:r>
      <w:proofErr w:type="spellEnd"/>
      <w:r w:rsidRPr="005D212F">
        <w:rPr>
          <w:rFonts w:cstheme="minorHAnsi"/>
          <w:i/>
        </w:rPr>
        <w:t>, LLCC Adjunct</w:t>
      </w:r>
    </w:p>
    <w:p w14:paraId="5E8F1D4F" w14:textId="77777777" w:rsidR="005D212F" w:rsidRPr="005D212F" w:rsidRDefault="005D212F" w:rsidP="005D212F">
      <w:pPr>
        <w:spacing w:after="0" w:line="240" w:lineRule="auto"/>
        <w:rPr>
          <w:rFonts w:cstheme="minorHAnsi"/>
          <w:i/>
        </w:rPr>
      </w:pPr>
      <w:r w:rsidRPr="005D212F">
        <w:rPr>
          <w:rFonts w:cstheme="minorHAnsi"/>
          <w:i/>
        </w:rPr>
        <w:t>Menard Hall</w:t>
      </w:r>
      <w:r w:rsidR="00902CF7">
        <w:rPr>
          <w:rFonts w:cstheme="minorHAnsi"/>
          <w:i/>
        </w:rPr>
        <w:t xml:space="preserve">, </w:t>
      </w:r>
      <w:r w:rsidRPr="005D212F">
        <w:rPr>
          <w:rFonts w:cstheme="minorHAnsi"/>
          <w:i/>
        </w:rPr>
        <w:t>Room 1179</w:t>
      </w:r>
    </w:p>
    <w:p w14:paraId="33643904" w14:textId="77777777" w:rsidR="005D212F" w:rsidRPr="00E11D12" w:rsidRDefault="005D212F" w:rsidP="005D212F">
      <w:pPr>
        <w:spacing w:after="0" w:line="240" w:lineRule="auto"/>
        <w:rPr>
          <w:rFonts w:cstheme="minorHAnsi"/>
        </w:rPr>
      </w:pPr>
    </w:p>
    <w:p w14:paraId="26EC15B6" w14:textId="77777777" w:rsidR="005D212F" w:rsidRPr="0000757F" w:rsidRDefault="005D212F" w:rsidP="0000757F">
      <w:pPr>
        <w:pStyle w:val="Heading2"/>
        <w:rPr>
          <w:b/>
          <w:color w:val="000000" w:themeColor="text1"/>
        </w:rPr>
      </w:pPr>
      <w:r w:rsidRPr="0000757F">
        <w:rPr>
          <w:b/>
          <w:color w:val="000000" w:themeColor="text1"/>
        </w:rPr>
        <w:t>Office 365 – Beyond Outlook</w:t>
      </w:r>
    </w:p>
    <w:p w14:paraId="4A09B6FE" w14:textId="70822E00" w:rsidR="005D212F" w:rsidRPr="005D212F" w:rsidRDefault="0000757F" w:rsidP="005D212F">
      <w:pPr>
        <w:spacing w:after="0" w:line="240" w:lineRule="auto"/>
        <w:rPr>
          <w:rFonts w:cstheme="minorHAnsi"/>
          <w:b/>
        </w:rPr>
      </w:pPr>
      <w:r>
        <w:rPr>
          <w:rFonts w:cstheme="minorHAnsi"/>
          <w:b/>
        </w:rPr>
        <w:t>10:30-11:20 a.m.</w:t>
      </w:r>
    </w:p>
    <w:p w14:paraId="71BDF9E0" w14:textId="77777777" w:rsidR="005D212F" w:rsidRDefault="005D212F" w:rsidP="005D212F">
      <w:pPr>
        <w:spacing w:after="0" w:line="240" w:lineRule="auto"/>
        <w:rPr>
          <w:rFonts w:cstheme="minorHAnsi"/>
        </w:rPr>
      </w:pPr>
      <w:r>
        <w:t xml:space="preserve">Office 365 is the web version of the latest Microsoft Office Suite, hosting a variety of online applications. Outlook, Word and OneDrive are just a few of those most commonly used. During this workshop, we will explore the Employee Portal public sites in SharePoint, Video and Forms applications as well as how to access the Office 365 Gateway, create shortcuts to documents and/or applications in your web </w:t>
      </w:r>
      <w:r w:rsidRPr="00E25680">
        <w:rPr>
          <w:rFonts w:cstheme="minorHAnsi"/>
        </w:rPr>
        <w:t>browser.</w:t>
      </w:r>
    </w:p>
    <w:p w14:paraId="2027EAC8" w14:textId="77777777" w:rsidR="005D212F" w:rsidRPr="005D212F" w:rsidRDefault="005D212F" w:rsidP="005D212F">
      <w:pPr>
        <w:spacing w:after="0" w:line="240" w:lineRule="auto"/>
        <w:rPr>
          <w:rFonts w:cstheme="minorHAnsi"/>
          <w:i/>
        </w:rPr>
      </w:pPr>
      <w:r w:rsidRPr="005D212F">
        <w:rPr>
          <w:rFonts w:cstheme="minorHAnsi"/>
          <w:i/>
        </w:rPr>
        <w:t>Jeris Creasey,</w:t>
      </w:r>
      <w:r w:rsidR="00902CF7">
        <w:rPr>
          <w:rFonts w:cstheme="minorHAnsi"/>
          <w:i/>
        </w:rPr>
        <w:t xml:space="preserve"> IT Trainer and Technical Writer</w:t>
      </w:r>
    </w:p>
    <w:p w14:paraId="3666BD6B" w14:textId="77777777" w:rsidR="005D212F" w:rsidRPr="005D212F" w:rsidRDefault="005D212F" w:rsidP="005D212F">
      <w:pPr>
        <w:spacing w:after="0" w:line="240" w:lineRule="auto"/>
        <w:rPr>
          <w:rFonts w:cstheme="minorHAnsi"/>
          <w:i/>
        </w:rPr>
      </w:pPr>
      <w:r w:rsidRPr="005D212F">
        <w:rPr>
          <w:rFonts w:cstheme="minorHAnsi"/>
          <w:i/>
        </w:rPr>
        <w:t>Menard Hall</w:t>
      </w:r>
      <w:r w:rsidR="00902CF7">
        <w:rPr>
          <w:rFonts w:cstheme="minorHAnsi"/>
          <w:i/>
        </w:rPr>
        <w:t xml:space="preserve">, </w:t>
      </w:r>
      <w:r w:rsidRPr="005D212F">
        <w:rPr>
          <w:rFonts w:cstheme="minorHAnsi"/>
          <w:i/>
        </w:rPr>
        <w:t>Room 1166</w:t>
      </w:r>
    </w:p>
    <w:p w14:paraId="1E7D85A5" w14:textId="015FF91F" w:rsidR="005D212F" w:rsidRPr="00E25680" w:rsidRDefault="005D212F" w:rsidP="005D212F">
      <w:pPr>
        <w:spacing w:after="0" w:line="240" w:lineRule="auto"/>
        <w:rPr>
          <w:rFonts w:cstheme="minorHAnsi"/>
        </w:rPr>
      </w:pPr>
    </w:p>
    <w:p w14:paraId="507CC144" w14:textId="243C07C1" w:rsidR="005D212F" w:rsidRPr="0000757F" w:rsidRDefault="005D212F" w:rsidP="0000757F">
      <w:pPr>
        <w:pStyle w:val="Heading2"/>
        <w:rPr>
          <w:b/>
        </w:rPr>
      </w:pPr>
      <w:r w:rsidRPr="0000757F">
        <w:rPr>
          <w:b/>
          <w:color w:val="000000" w:themeColor="text1"/>
        </w:rPr>
        <w:t xml:space="preserve">Am I </w:t>
      </w:r>
      <w:r w:rsidR="0000757F" w:rsidRPr="0000757F">
        <w:rPr>
          <w:b/>
          <w:color w:val="000000" w:themeColor="text1"/>
        </w:rPr>
        <w:t>C</w:t>
      </w:r>
      <w:r w:rsidRPr="0000757F">
        <w:rPr>
          <w:b/>
          <w:color w:val="000000" w:themeColor="text1"/>
        </w:rPr>
        <w:t xml:space="preserve">onsidered a “Responsible Employee” </w:t>
      </w:r>
      <w:r w:rsidR="0000757F" w:rsidRPr="0000757F">
        <w:rPr>
          <w:b/>
          <w:color w:val="000000" w:themeColor="text1"/>
        </w:rPr>
        <w:t>U</w:t>
      </w:r>
      <w:r w:rsidRPr="0000757F">
        <w:rPr>
          <w:b/>
          <w:color w:val="000000" w:themeColor="text1"/>
        </w:rPr>
        <w:t xml:space="preserve">nder Title IX? The Answer </w:t>
      </w:r>
      <w:r w:rsidR="0000757F" w:rsidRPr="0000757F">
        <w:rPr>
          <w:b/>
          <w:color w:val="000000" w:themeColor="text1"/>
        </w:rPr>
        <w:t>I</w:t>
      </w:r>
      <w:r w:rsidRPr="0000757F">
        <w:rPr>
          <w:b/>
          <w:color w:val="000000" w:themeColor="text1"/>
        </w:rPr>
        <w:t>s Probably “Yes”</w:t>
      </w:r>
    </w:p>
    <w:p w14:paraId="5D0F1BA1" w14:textId="0F9DE489" w:rsidR="005D212F" w:rsidRPr="005D212F" w:rsidRDefault="0000757F" w:rsidP="005D212F">
      <w:pPr>
        <w:spacing w:after="0" w:line="240" w:lineRule="auto"/>
        <w:rPr>
          <w:rFonts w:cstheme="minorHAnsi"/>
          <w:b/>
        </w:rPr>
      </w:pPr>
      <w:r>
        <w:rPr>
          <w:rFonts w:cstheme="minorHAnsi"/>
          <w:b/>
        </w:rPr>
        <w:t>10:30-11:20 a.m.</w:t>
      </w:r>
    </w:p>
    <w:p w14:paraId="27A3C5BC" w14:textId="77777777" w:rsidR="005D212F" w:rsidRPr="00CD34F1" w:rsidRDefault="005D212F" w:rsidP="005D212F">
      <w:pPr>
        <w:spacing w:after="0" w:line="240" w:lineRule="auto"/>
        <w:rPr>
          <w:rFonts w:cstheme="minorHAnsi"/>
          <w:shd w:val="clear" w:color="auto" w:fill="FFFFFF"/>
        </w:rPr>
      </w:pPr>
      <w:r w:rsidRPr="00CD34F1">
        <w:rPr>
          <w:rFonts w:cstheme="minorHAnsi"/>
          <w:shd w:val="clear" w:color="auto" w:fill="FFFFFF"/>
        </w:rPr>
        <w:t>Did you know that most faculty and staff are considered Responsible Employees under Title IX? Do you want more information about how to best respond to disclosures of sexual harassment, sexual violence, dating/domestic violence or stalking? Attend this session to learn more about who is considered a Responsible Employee under Title IX, the obligations of a Responsible Employee, and how to best respond to a disclosure.</w:t>
      </w:r>
      <w:bookmarkStart w:id="0" w:name="_GoBack"/>
      <w:bookmarkEnd w:id="0"/>
    </w:p>
    <w:p w14:paraId="50E57365" w14:textId="77777777" w:rsidR="005D212F" w:rsidRPr="005D212F" w:rsidRDefault="005D212F" w:rsidP="005D212F">
      <w:pPr>
        <w:spacing w:after="0" w:line="240" w:lineRule="auto"/>
        <w:rPr>
          <w:rFonts w:cstheme="minorHAnsi"/>
          <w:bCs/>
          <w:i/>
        </w:rPr>
      </w:pPr>
      <w:r w:rsidRPr="005D212F">
        <w:rPr>
          <w:rFonts w:cstheme="minorHAnsi"/>
          <w:i/>
        </w:rPr>
        <w:t>Shelby Bedford</w:t>
      </w:r>
      <w:r w:rsidR="00902CF7">
        <w:rPr>
          <w:rFonts w:cstheme="minorHAnsi"/>
          <w:i/>
        </w:rPr>
        <w:t>, Compliance and Prevention Coordinator</w:t>
      </w:r>
    </w:p>
    <w:p w14:paraId="0D88C914" w14:textId="77777777" w:rsidR="005D212F" w:rsidRPr="005D212F" w:rsidRDefault="005D212F" w:rsidP="005D212F">
      <w:pPr>
        <w:spacing w:after="0" w:line="240" w:lineRule="auto"/>
        <w:rPr>
          <w:rFonts w:cstheme="minorHAnsi"/>
          <w:i/>
        </w:rPr>
      </w:pPr>
      <w:r w:rsidRPr="005D212F">
        <w:rPr>
          <w:rFonts w:cstheme="minorHAnsi"/>
          <w:i/>
        </w:rPr>
        <w:t>Menard Hall</w:t>
      </w:r>
      <w:r w:rsidR="00902CF7">
        <w:rPr>
          <w:rFonts w:cstheme="minorHAnsi"/>
          <w:i/>
        </w:rPr>
        <w:t xml:space="preserve">, </w:t>
      </w:r>
      <w:r w:rsidRPr="005D212F">
        <w:rPr>
          <w:rFonts w:cstheme="minorHAnsi"/>
          <w:i/>
        </w:rPr>
        <w:t>Room 1165</w:t>
      </w:r>
    </w:p>
    <w:p w14:paraId="5396C082" w14:textId="77777777" w:rsidR="005D212F" w:rsidRDefault="005D212F" w:rsidP="005D212F">
      <w:pPr>
        <w:spacing w:after="0" w:line="240" w:lineRule="auto"/>
        <w:rPr>
          <w:rFonts w:cstheme="minorHAnsi"/>
        </w:rPr>
      </w:pPr>
    </w:p>
    <w:p w14:paraId="59641690" w14:textId="17B3D560" w:rsidR="005D212F" w:rsidRPr="0000757F" w:rsidRDefault="005D212F" w:rsidP="0000757F">
      <w:pPr>
        <w:pStyle w:val="Heading2"/>
        <w:rPr>
          <w:b/>
          <w:iCs/>
          <w:color w:val="000000" w:themeColor="text1"/>
        </w:rPr>
      </w:pPr>
      <w:r w:rsidRPr="0000757F">
        <w:rPr>
          <w:b/>
          <w:color w:val="000000" w:themeColor="text1"/>
        </w:rPr>
        <w:lastRenderedPageBreak/>
        <w:t>General</w:t>
      </w:r>
      <w:r w:rsidR="0000757F" w:rsidRPr="0000757F">
        <w:rPr>
          <w:b/>
          <w:color w:val="000000" w:themeColor="text1"/>
        </w:rPr>
        <w:t xml:space="preserve"> Education Outcomes Data: What D</w:t>
      </w:r>
      <w:r w:rsidRPr="0000757F">
        <w:rPr>
          <w:b/>
          <w:color w:val="000000" w:themeColor="text1"/>
        </w:rPr>
        <w:t xml:space="preserve">oes </w:t>
      </w:r>
      <w:r w:rsidR="0000757F" w:rsidRPr="0000757F">
        <w:rPr>
          <w:b/>
          <w:color w:val="000000" w:themeColor="text1"/>
        </w:rPr>
        <w:t>I</w:t>
      </w:r>
      <w:r w:rsidRPr="0000757F">
        <w:rPr>
          <w:b/>
          <w:color w:val="000000" w:themeColor="text1"/>
        </w:rPr>
        <w:t xml:space="preserve">t </w:t>
      </w:r>
      <w:r w:rsidR="0000757F" w:rsidRPr="0000757F">
        <w:rPr>
          <w:b/>
          <w:color w:val="000000" w:themeColor="text1"/>
        </w:rPr>
        <w:t>S</w:t>
      </w:r>
      <w:r w:rsidRPr="0000757F">
        <w:rPr>
          <w:b/>
          <w:color w:val="000000" w:themeColor="text1"/>
        </w:rPr>
        <w:t>ay?</w:t>
      </w:r>
    </w:p>
    <w:p w14:paraId="6FC27C42" w14:textId="5B25F9C4" w:rsidR="005D212F" w:rsidRPr="005D212F" w:rsidRDefault="005D212F" w:rsidP="005D212F">
      <w:pPr>
        <w:spacing w:after="0" w:line="240" w:lineRule="auto"/>
        <w:rPr>
          <w:rFonts w:cstheme="minorHAnsi"/>
          <w:b/>
          <w:iCs/>
          <w:color w:val="000000"/>
        </w:rPr>
      </w:pPr>
      <w:r w:rsidRPr="005D212F">
        <w:rPr>
          <w:rFonts w:cstheme="minorHAnsi"/>
          <w:b/>
          <w:iCs/>
          <w:color w:val="000000"/>
        </w:rPr>
        <w:t>10:30</w:t>
      </w:r>
      <w:r w:rsidR="0000757F">
        <w:rPr>
          <w:rFonts w:cstheme="minorHAnsi"/>
          <w:b/>
          <w:iCs/>
          <w:color w:val="000000"/>
        </w:rPr>
        <w:t>-11:20 a.m.</w:t>
      </w:r>
    </w:p>
    <w:p w14:paraId="1325EA0A" w14:textId="77777777" w:rsidR="005D212F" w:rsidRPr="00CA16DD" w:rsidRDefault="005D212F" w:rsidP="005D212F">
      <w:pPr>
        <w:spacing w:after="0" w:line="240" w:lineRule="auto"/>
        <w:rPr>
          <w:rFonts w:cstheme="minorHAnsi"/>
        </w:rPr>
      </w:pPr>
      <w:r w:rsidRPr="00CA16DD">
        <w:rPr>
          <w:rFonts w:cstheme="minorHAnsi"/>
        </w:rPr>
        <w:t>Join the Learning Outcomes Assessment team, as they present general education outcomes assessment data from Fall 2018, as collected through AEFIS. This presentation will also include discussion on the data findings.</w:t>
      </w:r>
    </w:p>
    <w:p w14:paraId="30903110" w14:textId="425F7C50" w:rsidR="00EC4488" w:rsidRDefault="005D212F" w:rsidP="005D212F">
      <w:pPr>
        <w:spacing w:after="0" w:line="240" w:lineRule="auto"/>
        <w:rPr>
          <w:rFonts w:cstheme="minorHAnsi"/>
          <w:i/>
          <w:iCs/>
          <w:color w:val="000000"/>
        </w:rPr>
      </w:pPr>
      <w:r w:rsidRPr="005D212F">
        <w:rPr>
          <w:rFonts w:cstheme="minorHAnsi"/>
          <w:i/>
          <w:iCs/>
          <w:color w:val="000000"/>
        </w:rPr>
        <w:t>Colin Suchland</w:t>
      </w:r>
      <w:r w:rsidR="00125321">
        <w:rPr>
          <w:rFonts w:cstheme="minorHAnsi"/>
          <w:i/>
          <w:iCs/>
          <w:color w:val="000000"/>
        </w:rPr>
        <w:t>, Ph.D.</w:t>
      </w:r>
      <w:r w:rsidR="00902CF7">
        <w:rPr>
          <w:rFonts w:cstheme="minorHAnsi"/>
          <w:i/>
          <w:iCs/>
          <w:color w:val="000000"/>
        </w:rPr>
        <w:t>, Professor, Sociology</w:t>
      </w:r>
      <w:r w:rsidR="00125321">
        <w:rPr>
          <w:rFonts w:cstheme="minorHAnsi"/>
          <w:i/>
          <w:iCs/>
          <w:color w:val="000000"/>
        </w:rPr>
        <w:t xml:space="preserve"> and Chair, Learning Outcomes Assessment Team</w:t>
      </w:r>
    </w:p>
    <w:p w14:paraId="26B70BD4" w14:textId="77777777" w:rsidR="005D212F" w:rsidRPr="00EC4488" w:rsidRDefault="005D212F" w:rsidP="005D212F">
      <w:pPr>
        <w:spacing w:after="0" w:line="240" w:lineRule="auto"/>
        <w:rPr>
          <w:rFonts w:cstheme="minorHAnsi"/>
          <w:i/>
          <w:iCs/>
          <w:color w:val="000000"/>
        </w:rPr>
      </w:pPr>
      <w:r w:rsidRPr="005D212F">
        <w:rPr>
          <w:rFonts w:cstheme="minorHAnsi"/>
          <w:i/>
          <w:iCs/>
          <w:color w:val="000000"/>
        </w:rPr>
        <w:t>Jason Dockter</w:t>
      </w:r>
      <w:r w:rsidR="00824620">
        <w:rPr>
          <w:rFonts w:cstheme="minorHAnsi"/>
          <w:i/>
          <w:iCs/>
          <w:color w:val="000000"/>
        </w:rPr>
        <w:t>,</w:t>
      </w:r>
      <w:r w:rsidR="00EC4488">
        <w:rPr>
          <w:rFonts w:cstheme="minorHAnsi"/>
          <w:i/>
          <w:iCs/>
          <w:color w:val="000000"/>
        </w:rPr>
        <w:t xml:space="preserve"> Ph.D., </w:t>
      </w:r>
      <w:r w:rsidR="00824620">
        <w:rPr>
          <w:rFonts w:cstheme="minorHAnsi"/>
          <w:i/>
          <w:iCs/>
          <w:color w:val="000000"/>
        </w:rPr>
        <w:t>Interim Assistant Vice President, Academic Services</w:t>
      </w:r>
    </w:p>
    <w:p w14:paraId="574D95C3" w14:textId="77777777" w:rsidR="00FD69C0" w:rsidRDefault="005D212F" w:rsidP="005D212F">
      <w:pPr>
        <w:spacing w:after="0" w:line="240" w:lineRule="auto"/>
      </w:pPr>
      <w:r w:rsidRPr="005D212F">
        <w:rPr>
          <w:rFonts w:cstheme="minorHAnsi"/>
          <w:i/>
        </w:rPr>
        <w:t>Robert H. Stephens Room</w:t>
      </w:r>
    </w:p>
    <w:sectPr w:rsidR="00FD69C0" w:rsidSect="00B66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2MbcwNzcxM7U0NjJT0lEKTi0uzszPAykwrQUAqcHkDywAAAA="/>
  </w:docVars>
  <w:rsids>
    <w:rsidRoot w:val="00A10B12"/>
    <w:rsid w:val="0000757F"/>
    <w:rsid w:val="000F0243"/>
    <w:rsid w:val="00125321"/>
    <w:rsid w:val="001443D9"/>
    <w:rsid w:val="001664DE"/>
    <w:rsid w:val="001D7BA5"/>
    <w:rsid w:val="00217D98"/>
    <w:rsid w:val="00265A75"/>
    <w:rsid w:val="002B0020"/>
    <w:rsid w:val="002E4487"/>
    <w:rsid w:val="00423D3E"/>
    <w:rsid w:val="004F11F0"/>
    <w:rsid w:val="00575F9C"/>
    <w:rsid w:val="005D212F"/>
    <w:rsid w:val="006660C2"/>
    <w:rsid w:val="006D0044"/>
    <w:rsid w:val="00824620"/>
    <w:rsid w:val="00824B9E"/>
    <w:rsid w:val="00902CF7"/>
    <w:rsid w:val="00A03D92"/>
    <w:rsid w:val="00A10B12"/>
    <w:rsid w:val="00A66535"/>
    <w:rsid w:val="00A70939"/>
    <w:rsid w:val="00A802C6"/>
    <w:rsid w:val="00B12B0C"/>
    <w:rsid w:val="00B50F95"/>
    <w:rsid w:val="00B54C3C"/>
    <w:rsid w:val="00B661C5"/>
    <w:rsid w:val="00B67737"/>
    <w:rsid w:val="00C84B35"/>
    <w:rsid w:val="00D51999"/>
    <w:rsid w:val="00EC4488"/>
    <w:rsid w:val="00EE1234"/>
    <w:rsid w:val="00F81376"/>
    <w:rsid w:val="00FD6726"/>
    <w:rsid w:val="00FD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5F6D"/>
  <w15:chartTrackingRefBased/>
  <w15:docId w15:val="{6B0F4E7C-B5CD-4BCD-B5BB-16360477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0B12"/>
  </w:style>
  <w:style w:type="paragraph" w:styleId="Heading1">
    <w:name w:val="heading 1"/>
    <w:basedOn w:val="Normal"/>
    <w:next w:val="Normal"/>
    <w:link w:val="Heading1Char"/>
    <w:uiPriority w:val="9"/>
    <w:qFormat/>
    <w:rsid w:val="00FD67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75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B12"/>
    <w:pPr>
      <w:autoSpaceDE w:val="0"/>
      <w:autoSpaceDN w:val="0"/>
      <w:adjustRightInd w:val="0"/>
      <w:spacing w:after="0" w:line="240" w:lineRule="auto"/>
    </w:pPr>
    <w:rPr>
      <w:rFonts w:ascii="Tahoma" w:hAnsi="Tahoma" w:cs="Tahoma"/>
      <w:color w:val="000000"/>
      <w:sz w:val="24"/>
      <w:szCs w:val="24"/>
    </w:rPr>
  </w:style>
  <w:style w:type="paragraph" w:customStyle="1" w:styleId="paragraph">
    <w:name w:val="paragraph"/>
    <w:basedOn w:val="Normal"/>
    <w:rsid w:val="00B67737"/>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67737"/>
  </w:style>
  <w:style w:type="character" w:customStyle="1" w:styleId="eop">
    <w:name w:val="eop"/>
    <w:basedOn w:val="DefaultParagraphFont"/>
    <w:rsid w:val="00B67737"/>
  </w:style>
  <w:style w:type="paragraph" w:styleId="NormalWeb">
    <w:name w:val="Normal (Web)"/>
    <w:basedOn w:val="Normal"/>
    <w:uiPriority w:val="99"/>
    <w:unhideWhenUsed/>
    <w:rsid w:val="005D21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60C2"/>
    <w:rPr>
      <w:color w:val="0563C1" w:themeColor="hyperlink"/>
      <w:u w:val="single"/>
    </w:rPr>
  </w:style>
  <w:style w:type="character" w:customStyle="1" w:styleId="UnresolvedMention">
    <w:name w:val="Unresolved Mention"/>
    <w:basedOn w:val="DefaultParagraphFont"/>
    <w:uiPriority w:val="99"/>
    <w:semiHidden/>
    <w:unhideWhenUsed/>
    <w:rsid w:val="006660C2"/>
    <w:rPr>
      <w:color w:val="605E5C"/>
      <w:shd w:val="clear" w:color="auto" w:fill="E1DFDD"/>
    </w:rPr>
  </w:style>
  <w:style w:type="character" w:customStyle="1" w:styleId="Heading1Char">
    <w:name w:val="Heading 1 Char"/>
    <w:basedOn w:val="DefaultParagraphFont"/>
    <w:link w:val="Heading1"/>
    <w:uiPriority w:val="9"/>
    <w:rsid w:val="00FD67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075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elder@llcc.edu?subject=Please%20register%20me%20for%20the%20Poverty%20Session%20on%20PD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nicole.ralph@llcc.edu?subject=Please%20register%20me%20for%20the%20DISC%20Profiles%20session%20on%20P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2495805BB9C4FA0C3F8A327FA78B8" ma:contentTypeVersion="9" ma:contentTypeDescription="Create a new document." ma:contentTypeScope="" ma:versionID="32678a03dc5a63dd2f951badd08651ef">
  <xsd:schema xmlns:xsd="http://www.w3.org/2001/XMLSchema" xmlns:xs="http://www.w3.org/2001/XMLSchema" xmlns:p="http://schemas.microsoft.com/office/2006/metadata/properties" xmlns:ns2="f2046816-a6ab-4fb3-85d5-30f1b3b7c518" xmlns:ns3="f53d49ed-5555-45c1-a70f-c5eae4a3faa5" targetNamespace="http://schemas.microsoft.com/office/2006/metadata/properties" ma:root="true" ma:fieldsID="07f3398fa558c237017272406e1ec8a1" ns2:_="" ns3:_="">
    <xsd:import namespace="f2046816-a6ab-4fb3-85d5-30f1b3b7c518"/>
    <xsd:import namespace="f53d49ed-5555-45c1-a70f-c5eae4a3fa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46816-a6ab-4fb3-85d5-30f1b3b7c5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d49ed-5555-45c1-a70f-c5eae4a3fa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ED34D-3D62-48D8-9200-28CCFAB741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E5B5B3-BDA2-4FC3-A832-62856D833BDD}">
  <ds:schemaRefs>
    <ds:schemaRef ds:uri="http://schemas.microsoft.com/sharepoint/v3/contenttype/forms"/>
  </ds:schemaRefs>
</ds:datastoreItem>
</file>

<file path=customXml/itemProps3.xml><?xml version="1.0" encoding="utf-8"?>
<ds:datastoreItem xmlns:ds="http://schemas.openxmlformats.org/officeDocument/2006/customXml" ds:itemID="{AC87D8B6-BF16-4A7A-AB4D-C3EFFADC2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46816-a6ab-4fb3-85d5-30f1b3b7c518"/>
    <ds:schemaRef ds:uri="f53d49ed-5555-45c1-a70f-c5eae4a3f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68637D-8FD5-4916-933B-6C81105D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1803</Words>
  <Characters>9017</Characters>
  <Application>Microsoft Office Word</Application>
  <DocSecurity>0</DocSecurity>
  <Lines>281</Lines>
  <Paragraphs>220</Paragraphs>
  <ScaleCrop>false</ScaleCrop>
  <HeadingPairs>
    <vt:vector size="2" baseType="variant">
      <vt:variant>
        <vt:lpstr>Title</vt:lpstr>
      </vt:variant>
      <vt:variant>
        <vt:i4>1</vt:i4>
      </vt:variant>
    </vt:vector>
  </HeadingPairs>
  <TitlesOfParts>
    <vt:vector size="1" baseType="lpstr">
      <vt:lpstr>Spring 2019 Staff and Faculty Professional Development – Morning Program</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2019 Staff and Faculty Professional Development – Morning Program</dc:title>
  <dc:subject/>
  <dc:creator>Elder, Kimberly S</dc:creator>
  <cp:keywords/>
  <dc:description/>
  <cp:lastModifiedBy>Kruse, Kyla E</cp:lastModifiedBy>
  <cp:revision>2</cp:revision>
  <dcterms:created xsi:type="dcterms:W3CDTF">2019-03-04T22:39:00Z</dcterms:created>
  <dcterms:modified xsi:type="dcterms:W3CDTF">2019-03-04T22:39:00Z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0x0101009BA2495805BB9C4FA0C3F8A327FA78B8</vt:lpwstr>
  </property>
</Properties>
</file>